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6D4C6D" w:rsidP="000E053F">
      <w:pPr>
        <w:pStyle w:val="a8"/>
        <w:jc w:val="center"/>
        <w:rPr>
          <w:color w:val="080808"/>
        </w:rPr>
      </w:pPr>
      <w:r>
        <w:rPr>
          <w:noProof/>
          <w:color w:val="080808"/>
          <w:lang w:eastAsia="ru-RU"/>
        </w:rPr>
        <w:t>61-я</w:t>
      </w:r>
      <w:r w:rsidR="000E053F" w:rsidRPr="00ED797D">
        <w:rPr>
          <w:noProof/>
          <w:color w:val="080808"/>
          <w:lang w:eastAsia="ru-RU"/>
        </w:rPr>
        <w:t xml:space="preserve"> сессия </w:t>
      </w:r>
      <w:r w:rsidR="000E053F" w:rsidRPr="00ED797D">
        <w:rPr>
          <w:noProof/>
          <w:color w:val="080808"/>
          <w:lang w:val="en-US" w:eastAsia="ru-RU"/>
        </w:rPr>
        <w:t>I</w:t>
      </w:r>
      <w:r w:rsidR="000E053F"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6D4C6D" w:rsidP="000E053F">
      <w:pPr>
        <w:jc w:val="both"/>
        <w:rPr>
          <w:i/>
          <w:color w:val="080808"/>
        </w:rPr>
      </w:pPr>
      <w:r>
        <w:rPr>
          <w:color w:val="080808"/>
        </w:rPr>
        <w:t>27</w:t>
      </w:r>
      <w:r w:rsidR="000E053F" w:rsidRPr="00ED797D">
        <w:rPr>
          <w:color w:val="080808"/>
        </w:rPr>
        <w:t xml:space="preserve"> декабря 201</w:t>
      </w:r>
      <w:r>
        <w:rPr>
          <w:color w:val="080808"/>
        </w:rPr>
        <w:t>7</w:t>
      </w:r>
      <w:r w:rsidR="000E053F" w:rsidRPr="00ED797D">
        <w:rPr>
          <w:color w:val="080808"/>
        </w:rPr>
        <w:t xml:space="preserve"> года</w:t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  <w:t>с. Криничное</w:t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</w:r>
      <w:r w:rsidR="000E053F" w:rsidRPr="00ED797D">
        <w:rPr>
          <w:color w:val="080808"/>
        </w:rPr>
        <w:tab/>
        <w:t xml:space="preserve">№ </w:t>
      </w:r>
      <w:r w:rsidR="00D57DFC">
        <w:rPr>
          <w:color w:val="080808"/>
        </w:rPr>
        <w:t>306</w:t>
      </w:r>
      <w:r w:rsidR="000E053F" w:rsidRPr="00ED797D">
        <w:rPr>
          <w:color w:val="080808"/>
        </w:rPr>
        <w:t xml:space="preserve"> 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40633A" w:rsidRPr="00847778" w:rsidRDefault="0040633A" w:rsidP="0040633A">
      <w:pPr>
        <w:rPr>
          <w:i/>
          <w:szCs w:val="28"/>
        </w:rPr>
      </w:pPr>
      <w:r>
        <w:rPr>
          <w:i/>
          <w:szCs w:val="28"/>
        </w:rPr>
        <w:t>«</w:t>
      </w:r>
      <w:r w:rsidRPr="00847778">
        <w:rPr>
          <w:i/>
          <w:szCs w:val="28"/>
        </w:rPr>
        <w:t>О внесении  изменений в решение 8-й сессии</w:t>
      </w:r>
    </w:p>
    <w:p w:rsidR="0040633A" w:rsidRPr="00847778" w:rsidRDefault="0040633A" w:rsidP="0040633A">
      <w:pPr>
        <w:rPr>
          <w:i/>
          <w:szCs w:val="28"/>
        </w:rPr>
      </w:pPr>
      <w:r w:rsidRPr="00847778">
        <w:rPr>
          <w:i/>
          <w:szCs w:val="28"/>
        </w:rPr>
        <w:t>1 созыва Криничненского сельского совета</w:t>
      </w:r>
    </w:p>
    <w:p w:rsidR="0040633A" w:rsidRPr="00847778" w:rsidRDefault="0040633A" w:rsidP="0040633A">
      <w:pPr>
        <w:rPr>
          <w:i/>
          <w:szCs w:val="28"/>
        </w:rPr>
      </w:pPr>
      <w:r w:rsidRPr="00847778">
        <w:rPr>
          <w:i/>
          <w:szCs w:val="28"/>
        </w:rPr>
        <w:t>от 25.12.2014г. №39</w:t>
      </w:r>
      <w:r>
        <w:rPr>
          <w:i/>
          <w:szCs w:val="28"/>
        </w:rPr>
        <w:t>»</w:t>
      </w:r>
    </w:p>
    <w:p w:rsidR="0040633A" w:rsidRDefault="0040633A" w:rsidP="0040633A">
      <w:pPr>
        <w:pStyle w:val="a6"/>
        <w:ind w:firstLine="567"/>
        <w:jc w:val="both"/>
        <w:rPr>
          <w:rFonts w:ascii="Times New Roman" w:hAnsi="Times New Roman"/>
          <w:szCs w:val="28"/>
        </w:rPr>
      </w:pPr>
    </w:p>
    <w:p w:rsidR="0040633A" w:rsidRPr="00C776F2" w:rsidRDefault="0040633A" w:rsidP="0040633A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776F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Крым от 21 августа 2014 года №54ЗРК «Об основах местного самоуправления в Республике Крым»  законом Республики  от 10 сентября 2014 года №78-ЗРК «О реестре должностей муниципальной службы в Республике Крым», постановление  Совета министров Республике Крым  от 26 сентября</w:t>
      </w:r>
      <w:proofErr w:type="gramEnd"/>
      <w:r w:rsidRPr="00C77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6F2">
        <w:rPr>
          <w:rFonts w:ascii="Times New Roman" w:hAnsi="Times New Roman"/>
          <w:sz w:val="28"/>
          <w:szCs w:val="28"/>
        </w:rPr>
        <w:t>2014г.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постановление Совета министров Республик</w:t>
      </w:r>
      <w:r w:rsidR="00F80511" w:rsidRPr="00C776F2">
        <w:rPr>
          <w:rFonts w:ascii="Times New Roman" w:hAnsi="Times New Roman"/>
          <w:sz w:val="28"/>
          <w:szCs w:val="28"/>
        </w:rPr>
        <w:t>и</w:t>
      </w:r>
      <w:r w:rsidRPr="00C776F2">
        <w:rPr>
          <w:rFonts w:ascii="Times New Roman" w:hAnsi="Times New Roman"/>
          <w:sz w:val="28"/>
          <w:szCs w:val="28"/>
        </w:rPr>
        <w:t xml:space="preserve"> Крым от </w:t>
      </w:r>
      <w:r w:rsidR="00F80511" w:rsidRPr="00C776F2">
        <w:rPr>
          <w:rFonts w:ascii="Times New Roman" w:hAnsi="Times New Roman"/>
          <w:sz w:val="28"/>
          <w:szCs w:val="28"/>
        </w:rPr>
        <w:t>09</w:t>
      </w:r>
      <w:r w:rsidRPr="00C776F2">
        <w:rPr>
          <w:rFonts w:ascii="Times New Roman" w:hAnsi="Times New Roman"/>
          <w:sz w:val="28"/>
          <w:szCs w:val="28"/>
        </w:rPr>
        <w:t xml:space="preserve"> </w:t>
      </w:r>
      <w:r w:rsidR="00F80511" w:rsidRPr="00C776F2">
        <w:rPr>
          <w:rFonts w:ascii="Times New Roman" w:hAnsi="Times New Roman"/>
          <w:sz w:val="28"/>
          <w:szCs w:val="28"/>
        </w:rPr>
        <w:t>декабря</w:t>
      </w:r>
      <w:r w:rsidRPr="00C776F2">
        <w:rPr>
          <w:rFonts w:ascii="Times New Roman" w:hAnsi="Times New Roman"/>
          <w:sz w:val="28"/>
          <w:szCs w:val="28"/>
        </w:rPr>
        <w:t xml:space="preserve"> 2015г. №</w:t>
      </w:r>
      <w:r w:rsidR="00F80511" w:rsidRPr="00C776F2">
        <w:rPr>
          <w:rFonts w:ascii="Times New Roman" w:hAnsi="Times New Roman"/>
          <w:sz w:val="28"/>
          <w:szCs w:val="28"/>
        </w:rPr>
        <w:t>781</w:t>
      </w:r>
      <w:r w:rsidRPr="00C776F2">
        <w:rPr>
          <w:rFonts w:ascii="Times New Roman" w:hAnsi="Times New Roman"/>
          <w:sz w:val="28"/>
          <w:szCs w:val="28"/>
        </w:rPr>
        <w:t xml:space="preserve"> «О внесении изменений в постановл</w:t>
      </w:r>
      <w:r w:rsidR="00F80511" w:rsidRPr="00C776F2">
        <w:rPr>
          <w:rFonts w:ascii="Times New Roman" w:hAnsi="Times New Roman"/>
          <w:sz w:val="28"/>
          <w:szCs w:val="28"/>
        </w:rPr>
        <w:t>ение Совета министров Республики</w:t>
      </w:r>
      <w:r w:rsidRPr="00C776F2">
        <w:rPr>
          <w:rFonts w:ascii="Times New Roman" w:hAnsi="Times New Roman"/>
          <w:sz w:val="28"/>
          <w:szCs w:val="28"/>
        </w:rPr>
        <w:t xml:space="preserve"> Крым от 26 сентября 2014 года №362»  </w:t>
      </w:r>
      <w:r w:rsidRPr="00C776F2">
        <w:rPr>
          <w:rFonts w:ascii="Times New Roman" w:hAnsi="Times New Roman"/>
          <w:sz w:val="28"/>
          <w:szCs w:val="28"/>
          <w:shd w:val="clear" w:color="auto" w:fill="FFFFFF"/>
        </w:rPr>
        <w:t>Совет депутатов муниципального образования Криничненское сельское поселение Белогорского района Республики Крым</w:t>
      </w:r>
      <w:proofErr w:type="gramEnd"/>
    </w:p>
    <w:p w:rsidR="0040633A" w:rsidRPr="001F43EB" w:rsidRDefault="0040633A" w:rsidP="0040633A">
      <w:pPr>
        <w:pStyle w:val="a6"/>
        <w:ind w:firstLine="708"/>
        <w:jc w:val="both"/>
        <w:rPr>
          <w:rFonts w:ascii="Times New Roman" w:hAnsi="Times New Roman"/>
          <w:b/>
          <w:bCs/>
        </w:rPr>
      </w:pPr>
    </w:p>
    <w:p w:rsidR="0040633A" w:rsidRPr="001F43EB" w:rsidRDefault="0040633A" w:rsidP="0040633A">
      <w:pPr>
        <w:pStyle w:val="a6"/>
        <w:ind w:firstLine="567"/>
        <w:jc w:val="both"/>
        <w:rPr>
          <w:rFonts w:ascii="Times New Roman" w:hAnsi="Times New Roman"/>
        </w:rPr>
      </w:pPr>
      <w:r w:rsidRPr="001F43EB">
        <w:rPr>
          <w:rFonts w:ascii="Times New Roman" w:hAnsi="Times New Roman"/>
          <w:b/>
          <w:bCs/>
        </w:rPr>
        <w:t>РЕШИЛ:</w:t>
      </w:r>
      <w:r w:rsidRPr="001F43EB">
        <w:rPr>
          <w:rFonts w:ascii="Times New Roman" w:hAnsi="Times New Roman"/>
        </w:rPr>
        <w:t> </w:t>
      </w:r>
    </w:p>
    <w:p w:rsidR="006D4C6D" w:rsidRDefault="0040633A" w:rsidP="006D4C6D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D4C6D">
        <w:rPr>
          <w:sz w:val="28"/>
          <w:szCs w:val="28"/>
        </w:rPr>
        <w:t>Внести  в Положение об оплате труда  лиц, замещающих муниципальные должности, муниципальных служащих Администрации Криничненского сельского поселения Белогорского района Республики Крым и работников, осуществляющих техническое обеспечение деятельности органов местного самоуправления, следующие изменения:</w:t>
      </w:r>
    </w:p>
    <w:p w:rsidR="0040633A" w:rsidRDefault="006D4C6D" w:rsidP="00D57DFC">
      <w:pPr>
        <w:pStyle w:val="a7"/>
        <w:numPr>
          <w:ilvl w:val="1"/>
          <w:numId w:val="8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пункт </w:t>
      </w:r>
      <w:r w:rsidRPr="006D4C6D">
        <w:rPr>
          <w:sz w:val="28"/>
          <w:szCs w:val="28"/>
        </w:rPr>
        <w:t>2 «Оплата труда лиц, замещающих муниципальные должности»</w:t>
      </w:r>
      <w:r>
        <w:rPr>
          <w:sz w:val="28"/>
          <w:szCs w:val="28"/>
        </w:rPr>
        <w:t xml:space="preserve"> в новой редакции,</w:t>
      </w:r>
      <w:r w:rsidR="00D57DFC">
        <w:rPr>
          <w:sz w:val="28"/>
          <w:szCs w:val="28"/>
        </w:rPr>
        <w:t xml:space="preserve"> прилагается</w:t>
      </w:r>
      <w:r>
        <w:rPr>
          <w:sz w:val="28"/>
          <w:szCs w:val="28"/>
        </w:rPr>
        <w:t xml:space="preserve"> </w:t>
      </w:r>
    </w:p>
    <w:p w:rsidR="006D4C6D" w:rsidRDefault="006D4C6D" w:rsidP="00D57DFC">
      <w:pPr>
        <w:pStyle w:val="a7"/>
        <w:numPr>
          <w:ilvl w:val="1"/>
          <w:numId w:val="8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</w:t>
      </w:r>
      <w:proofErr w:type="spellStart"/>
      <w:r>
        <w:rPr>
          <w:sz w:val="28"/>
          <w:szCs w:val="28"/>
        </w:rPr>
        <w:t>п</w:t>
      </w:r>
      <w:r w:rsidR="00D57DFC">
        <w:rPr>
          <w:sz w:val="28"/>
          <w:szCs w:val="28"/>
        </w:rPr>
        <w:t>.п</w:t>
      </w:r>
      <w:proofErr w:type="spellEnd"/>
      <w:r w:rsidR="00D57DFC">
        <w:rPr>
          <w:sz w:val="28"/>
          <w:szCs w:val="28"/>
        </w:rPr>
        <w:t>.</w:t>
      </w:r>
      <w:r>
        <w:rPr>
          <w:sz w:val="28"/>
          <w:szCs w:val="28"/>
        </w:rPr>
        <w:t xml:space="preserve">  5.1</w:t>
      </w:r>
      <w:r w:rsidR="00D57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</w:t>
      </w:r>
      <w:r w:rsidR="00D57DFC">
        <w:rPr>
          <w:sz w:val="28"/>
          <w:szCs w:val="28"/>
        </w:rPr>
        <w:t>, прилагается</w:t>
      </w:r>
      <w:proofErr w:type="gramStart"/>
      <w:r w:rsidR="00D57DFC">
        <w:rPr>
          <w:sz w:val="28"/>
          <w:szCs w:val="28"/>
        </w:rPr>
        <w:t xml:space="preserve"> ;</w:t>
      </w:r>
      <w:proofErr w:type="gramEnd"/>
    </w:p>
    <w:p w:rsidR="00D57DFC" w:rsidRDefault="00FE71F5" w:rsidP="00D57DFC">
      <w:pPr>
        <w:pStyle w:val="a7"/>
        <w:numPr>
          <w:ilvl w:val="1"/>
          <w:numId w:val="8"/>
        </w:numPr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D57DFC">
        <w:rPr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D57DFC" w:rsidRPr="00D57DFC">
        <w:rPr>
          <w:color w:val="000000"/>
          <w:sz w:val="28"/>
          <w:szCs w:val="28"/>
          <w:shd w:val="clear" w:color="auto" w:fill="FFFFFF"/>
        </w:rPr>
        <w:t>1</w:t>
      </w:r>
      <w:r w:rsidRPr="00D57D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7DFC">
        <w:rPr>
          <w:color w:val="000000"/>
          <w:sz w:val="28"/>
          <w:szCs w:val="28"/>
          <w:shd w:val="clear" w:color="auto" w:fill="FFFFFF"/>
        </w:rPr>
        <w:t xml:space="preserve"> </w:t>
      </w:r>
      <w:r w:rsidR="00D57DFC" w:rsidRPr="00D57DFC">
        <w:rPr>
          <w:color w:val="000000"/>
          <w:sz w:val="28"/>
          <w:szCs w:val="28"/>
          <w:shd w:val="clear" w:color="auto" w:fill="FFFFFF"/>
        </w:rPr>
        <w:t xml:space="preserve">к положению об оплате труда лиц замещающих муниципальные должности, муниципальных служащих Администрации Криничненского сельского поселения и работников, осуществляющих техническое обеспечение деятельности органов местного самоуправления   </w:t>
      </w:r>
      <w:r w:rsidR="00D57DFC">
        <w:rPr>
          <w:color w:val="000000"/>
          <w:sz w:val="28"/>
          <w:szCs w:val="28"/>
          <w:shd w:val="clear" w:color="auto" w:fill="FFFFFF"/>
        </w:rPr>
        <w:t>издать в новой редакции, прилагается;</w:t>
      </w:r>
    </w:p>
    <w:p w:rsidR="00D57DFC" w:rsidRDefault="00D57DFC" w:rsidP="00D57DFC">
      <w:pPr>
        <w:pStyle w:val="a7"/>
        <w:numPr>
          <w:ilvl w:val="1"/>
          <w:numId w:val="8"/>
        </w:numPr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D57DFC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57D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7DFC">
        <w:rPr>
          <w:color w:val="000000"/>
          <w:sz w:val="28"/>
          <w:szCs w:val="28"/>
          <w:shd w:val="clear" w:color="auto" w:fill="FFFFFF"/>
        </w:rPr>
        <w:t xml:space="preserve"> к положению об оплате труда лиц замещающих муниципальные должности, муниципальных служащих Администрации Криничненского сельского поселения и работников, осуществляющих техническое обеспечение деятельности органов местного самоуправления   </w:t>
      </w:r>
      <w:r>
        <w:rPr>
          <w:color w:val="000000"/>
          <w:sz w:val="28"/>
          <w:szCs w:val="28"/>
          <w:shd w:val="clear" w:color="auto" w:fill="FFFFFF"/>
        </w:rPr>
        <w:t>издать в новой редакции, прилагается;</w:t>
      </w:r>
    </w:p>
    <w:p w:rsidR="007B1312" w:rsidRPr="007B1312" w:rsidRDefault="0056198F" w:rsidP="00D57DFC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7B1312">
        <w:rPr>
          <w:color w:val="080808"/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</w:t>
      </w:r>
      <w:r w:rsidR="007B1312" w:rsidRPr="007B1312">
        <w:rPr>
          <w:color w:val="080808"/>
          <w:sz w:val="28"/>
          <w:szCs w:val="28"/>
        </w:rPr>
        <w:t>,</w:t>
      </w:r>
      <w:r w:rsidRPr="007B1312">
        <w:rPr>
          <w:color w:val="080808"/>
          <w:sz w:val="28"/>
          <w:szCs w:val="28"/>
        </w:rPr>
        <w:t xml:space="preserve"> </w:t>
      </w:r>
      <w:r w:rsidR="007B1312" w:rsidRPr="007B1312">
        <w:rPr>
          <w:color w:val="080808"/>
          <w:sz w:val="28"/>
          <w:szCs w:val="28"/>
        </w:rPr>
        <w:t>а также путем размещения на сайте Криничненского сельского поселения (</w:t>
      </w:r>
      <w:r w:rsidR="007B1312" w:rsidRPr="007B1312">
        <w:rPr>
          <w:color w:val="080808"/>
          <w:sz w:val="28"/>
          <w:szCs w:val="28"/>
          <w:lang w:val="en-US"/>
        </w:rPr>
        <w:t>http</w:t>
      </w:r>
      <w:r w:rsidR="007B1312" w:rsidRPr="007B1312">
        <w:rPr>
          <w:color w:val="080808"/>
          <w:sz w:val="28"/>
          <w:szCs w:val="28"/>
        </w:rPr>
        <w:t>:</w:t>
      </w:r>
      <w:proofErr w:type="spellStart"/>
      <w:proofErr w:type="gramEnd"/>
      <w:r w:rsidR="007B1312" w:rsidRPr="007B1312">
        <w:rPr>
          <w:color w:val="080808"/>
          <w:sz w:val="28"/>
          <w:szCs w:val="28"/>
        </w:rPr>
        <w:t>Криничненское-адм</w:t>
      </w:r>
      <w:proofErr w:type="gramStart"/>
      <w:r w:rsidR="007B1312" w:rsidRPr="007B1312">
        <w:rPr>
          <w:color w:val="080808"/>
          <w:sz w:val="28"/>
          <w:szCs w:val="28"/>
        </w:rPr>
        <w:t>.р</w:t>
      </w:r>
      <w:proofErr w:type="gramEnd"/>
      <w:r w:rsidR="007B1312" w:rsidRPr="007B1312">
        <w:rPr>
          <w:color w:val="080808"/>
          <w:sz w:val="28"/>
          <w:szCs w:val="28"/>
        </w:rPr>
        <w:t>ф</w:t>
      </w:r>
      <w:proofErr w:type="spellEnd"/>
      <w:r w:rsidR="007B1312" w:rsidRPr="007B1312">
        <w:rPr>
          <w:color w:val="080808"/>
          <w:sz w:val="28"/>
          <w:szCs w:val="28"/>
        </w:rPr>
        <w:t>)</w:t>
      </w:r>
      <w:r w:rsidR="007B1312">
        <w:rPr>
          <w:color w:val="080808"/>
          <w:sz w:val="28"/>
          <w:szCs w:val="28"/>
        </w:rPr>
        <w:t xml:space="preserve">, </w:t>
      </w:r>
      <w:r w:rsidRPr="007B1312">
        <w:rPr>
          <w:color w:val="080808"/>
          <w:sz w:val="28"/>
          <w:szCs w:val="28"/>
        </w:rPr>
        <w:t xml:space="preserve">вступает в силу с </w:t>
      </w:r>
      <w:r w:rsidR="007B1312" w:rsidRPr="007B1312">
        <w:rPr>
          <w:color w:val="080808"/>
          <w:sz w:val="28"/>
          <w:szCs w:val="28"/>
        </w:rPr>
        <w:t xml:space="preserve"> 01 января 2018</w:t>
      </w:r>
      <w:r w:rsidR="007B1312">
        <w:rPr>
          <w:color w:val="080808"/>
          <w:sz w:val="28"/>
          <w:szCs w:val="28"/>
        </w:rPr>
        <w:t xml:space="preserve"> года.</w:t>
      </w:r>
      <w:r w:rsidR="007B1312" w:rsidRPr="007B1312">
        <w:rPr>
          <w:color w:val="080808"/>
          <w:sz w:val="28"/>
          <w:szCs w:val="28"/>
        </w:rPr>
        <w:t xml:space="preserve"> </w:t>
      </w:r>
      <w:r w:rsidRPr="007B1312">
        <w:rPr>
          <w:color w:val="080808"/>
          <w:sz w:val="28"/>
          <w:szCs w:val="28"/>
        </w:rPr>
        <w:t xml:space="preserve"> </w:t>
      </w:r>
      <w:r w:rsidR="00D57DFC" w:rsidRPr="007B1312">
        <w:rPr>
          <w:color w:val="080808"/>
          <w:sz w:val="28"/>
          <w:szCs w:val="28"/>
        </w:rPr>
        <w:t xml:space="preserve">  </w:t>
      </w:r>
    </w:p>
    <w:p w:rsidR="0056198F" w:rsidRPr="007B1312" w:rsidRDefault="0056198F" w:rsidP="00D57DFC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7B1312">
        <w:rPr>
          <w:color w:val="080808"/>
          <w:sz w:val="28"/>
          <w:szCs w:val="28"/>
        </w:rPr>
        <w:t>Контроль за</w:t>
      </w:r>
      <w:proofErr w:type="gramEnd"/>
      <w:r w:rsidRPr="007B1312">
        <w:rPr>
          <w:color w:val="080808"/>
          <w:sz w:val="28"/>
          <w:szCs w:val="28"/>
        </w:rPr>
        <w:t xml:space="preserve"> исполнением данного решения оставляю за собой.</w:t>
      </w:r>
    </w:p>
    <w:p w:rsidR="0040633A" w:rsidRDefault="0040633A" w:rsidP="0040633A">
      <w:pPr>
        <w:rPr>
          <w:szCs w:val="28"/>
        </w:rPr>
      </w:pPr>
    </w:p>
    <w:p w:rsidR="0056198F" w:rsidRPr="00D57DFC" w:rsidRDefault="0056198F" w:rsidP="0040633A">
      <w:pPr>
        <w:rPr>
          <w:sz w:val="28"/>
          <w:szCs w:val="28"/>
        </w:rPr>
      </w:pPr>
    </w:p>
    <w:p w:rsidR="0040633A" w:rsidRPr="00D57DFC" w:rsidRDefault="0040633A" w:rsidP="0040633A">
      <w:pPr>
        <w:pStyle w:val="a6"/>
        <w:rPr>
          <w:rFonts w:ascii="Times New Roman" w:hAnsi="Times New Roman"/>
          <w:sz w:val="28"/>
          <w:szCs w:val="28"/>
        </w:rPr>
      </w:pPr>
      <w:r w:rsidRPr="00D57DFC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D57DF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633A" w:rsidRPr="00D57DFC" w:rsidRDefault="0040633A" w:rsidP="0040633A">
      <w:pPr>
        <w:pStyle w:val="a6"/>
        <w:rPr>
          <w:rFonts w:ascii="Times New Roman" w:hAnsi="Times New Roman"/>
          <w:sz w:val="28"/>
          <w:szCs w:val="28"/>
        </w:rPr>
      </w:pPr>
      <w:r w:rsidRPr="00D57DFC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40633A" w:rsidRPr="00D57DFC" w:rsidRDefault="0040633A" w:rsidP="0040633A">
      <w:pPr>
        <w:pStyle w:val="a6"/>
        <w:rPr>
          <w:rFonts w:ascii="Times New Roman" w:hAnsi="Times New Roman"/>
          <w:sz w:val="28"/>
          <w:szCs w:val="28"/>
        </w:rPr>
      </w:pPr>
      <w:r w:rsidRPr="00D57DFC">
        <w:rPr>
          <w:rFonts w:ascii="Times New Roman" w:hAnsi="Times New Roman"/>
          <w:sz w:val="28"/>
          <w:szCs w:val="28"/>
        </w:rPr>
        <w:t>Криничненск</w:t>
      </w:r>
      <w:bookmarkStart w:id="0" w:name="_GoBack"/>
      <w:bookmarkEnd w:id="0"/>
      <w:r w:rsidRPr="00D57DFC">
        <w:rPr>
          <w:rFonts w:ascii="Times New Roman" w:hAnsi="Times New Roman"/>
          <w:sz w:val="28"/>
          <w:szCs w:val="28"/>
        </w:rPr>
        <w:t>ого сельского поселения</w:t>
      </w:r>
      <w:r w:rsidRPr="00D57DFC">
        <w:rPr>
          <w:rFonts w:ascii="Times New Roman" w:hAnsi="Times New Roman"/>
          <w:sz w:val="28"/>
          <w:szCs w:val="28"/>
        </w:rPr>
        <w:tab/>
      </w:r>
      <w:r w:rsidRPr="00D57DFC">
        <w:rPr>
          <w:rFonts w:ascii="Times New Roman" w:hAnsi="Times New Roman"/>
          <w:sz w:val="28"/>
          <w:szCs w:val="28"/>
        </w:rPr>
        <w:tab/>
      </w:r>
      <w:r w:rsidR="00D57DFC">
        <w:rPr>
          <w:rFonts w:ascii="Times New Roman" w:hAnsi="Times New Roman"/>
          <w:sz w:val="28"/>
          <w:szCs w:val="28"/>
        </w:rPr>
        <w:t xml:space="preserve">                    </w:t>
      </w:r>
      <w:r w:rsidRPr="00D57DFC">
        <w:rPr>
          <w:rFonts w:ascii="Times New Roman" w:hAnsi="Times New Roman"/>
          <w:sz w:val="28"/>
          <w:szCs w:val="28"/>
        </w:rPr>
        <w:tab/>
        <w:t>Е.П. Щербенев</w:t>
      </w:r>
    </w:p>
    <w:p w:rsidR="0040633A" w:rsidRPr="00D57DFC" w:rsidRDefault="0040633A" w:rsidP="0040633A">
      <w:pPr>
        <w:autoSpaceDE w:val="0"/>
        <w:rPr>
          <w:sz w:val="28"/>
          <w:szCs w:val="28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D57DFC" w:rsidRDefault="00D57DFC" w:rsidP="0040633A">
      <w:pPr>
        <w:rPr>
          <w:color w:val="000000"/>
          <w:shd w:val="clear" w:color="auto" w:fill="FFFFFF"/>
        </w:rPr>
      </w:pPr>
    </w:p>
    <w:p w:rsidR="0040633A" w:rsidRDefault="0040633A" w:rsidP="0040633A">
      <w:pPr>
        <w:rPr>
          <w:color w:val="000000"/>
          <w:shd w:val="clear" w:color="auto" w:fill="FFFFFF"/>
        </w:rPr>
      </w:pP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</w:t>
      </w:r>
      <w:r w:rsidR="00CA50B7">
        <w:rPr>
          <w:bCs/>
          <w:i/>
          <w:color w:val="080808"/>
          <w:sz w:val="22"/>
          <w:szCs w:val="20"/>
        </w:rPr>
        <w:t>61</w:t>
      </w:r>
      <w:r w:rsidRPr="00B772A0">
        <w:rPr>
          <w:bCs/>
          <w:i/>
          <w:color w:val="080808"/>
          <w:sz w:val="22"/>
          <w:szCs w:val="20"/>
        </w:rPr>
        <w:t xml:space="preserve">-ой сессии 1-го созыва </w:t>
      </w:r>
    </w:p>
    <w:p w:rsidR="0056198F" w:rsidRPr="00B772A0" w:rsidRDefault="0056198F" w:rsidP="0056198F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от </w:t>
      </w:r>
      <w:r w:rsidR="00CA50B7">
        <w:rPr>
          <w:bCs/>
          <w:i/>
          <w:color w:val="080808"/>
          <w:sz w:val="22"/>
          <w:szCs w:val="20"/>
        </w:rPr>
        <w:t>27</w:t>
      </w:r>
      <w:r w:rsidRPr="00B772A0">
        <w:rPr>
          <w:bCs/>
          <w:i/>
          <w:color w:val="080808"/>
          <w:sz w:val="22"/>
          <w:szCs w:val="20"/>
        </w:rPr>
        <w:t>.12.201</w:t>
      </w:r>
      <w:r w:rsidR="00CA50B7">
        <w:rPr>
          <w:bCs/>
          <w:i/>
          <w:color w:val="080808"/>
          <w:sz w:val="22"/>
          <w:szCs w:val="20"/>
        </w:rPr>
        <w:t>7</w:t>
      </w:r>
      <w:r w:rsidRPr="00B772A0">
        <w:rPr>
          <w:bCs/>
          <w:i/>
          <w:color w:val="080808"/>
          <w:sz w:val="22"/>
          <w:szCs w:val="20"/>
        </w:rPr>
        <w:t xml:space="preserve"> г. № </w:t>
      </w:r>
      <w:r w:rsidR="00D57DFC">
        <w:rPr>
          <w:bCs/>
          <w:i/>
          <w:color w:val="080808"/>
          <w:sz w:val="22"/>
          <w:szCs w:val="20"/>
        </w:rPr>
        <w:t>306</w:t>
      </w:r>
    </w:p>
    <w:p w:rsidR="0056198F" w:rsidRPr="00B772A0" w:rsidRDefault="0056198F" w:rsidP="0056198F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56198F" w:rsidRPr="00B772A0" w:rsidRDefault="0056198F" w:rsidP="0056198F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40633A" w:rsidRPr="00847778" w:rsidRDefault="0040633A" w:rsidP="0040633A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40633A" w:rsidRPr="00847778" w:rsidRDefault="0040633A" w:rsidP="0040633A">
      <w:pPr>
        <w:jc w:val="both"/>
        <w:rPr>
          <w:rStyle w:val="apple-converted-space"/>
          <w:b/>
          <w:color w:val="000000"/>
          <w:sz w:val="27"/>
          <w:szCs w:val="27"/>
          <w:shd w:val="clear" w:color="auto" w:fill="FFFFFF"/>
        </w:rPr>
      </w:pPr>
      <w:r w:rsidRPr="00847778">
        <w:rPr>
          <w:rStyle w:val="apple-converted-space"/>
          <w:b/>
          <w:color w:val="000000"/>
          <w:sz w:val="27"/>
          <w:szCs w:val="27"/>
          <w:shd w:val="clear" w:color="auto" w:fill="FFFFFF"/>
        </w:rPr>
        <w:t xml:space="preserve">                                                           ПОЛОЖЕНИЕ</w:t>
      </w:r>
    </w:p>
    <w:p w:rsidR="0040633A" w:rsidRPr="00847778" w:rsidRDefault="0040633A" w:rsidP="0040633A">
      <w:pPr>
        <w:pStyle w:val="Textbody"/>
        <w:spacing w:after="0"/>
        <w:ind w:left="20"/>
        <w:jc w:val="both"/>
        <w:rPr>
          <w:rStyle w:val="apple-converted-space"/>
          <w:rFonts w:cs="Times New Roman"/>
          <w:b/>
          <w:color w:val="000000"/>
          <w:sz w:val="27"/>
          <w:szCs w:val="27"/>
          <w:shd w:val="clear" w:color="auto" w:fill="FFFFFF"/>
        </w:rPr>
      </w:pPr>
      <w:r w:rsidRPr="00847778">
        <w:rPr>
          <w:rFonts w:cs="Times New Roman"/>
          <w:b/>
          <w:color w:val="000000"/>
          <w:sz w:val="27"/>
          <w:szCs w:val="27"/>
          <w:shd w:val="clear" w:color="auto" w:fill="FFFFFF"/>
        </w:rPr>
        <w:t>об оплате труда лиц, замещающих муниципальные должности, муниципальных служащих Администрации Криничненского сельского поселения Белогорского района Республики Крым и работников, осуществляющих техническое обеспечение деятельности органов местного самоуправления</w:t>
      </w:r>
      <w:r w:rsidRPr="00847778">
        <w:rPr>
          <w:rStyle w:val="apple-converted-space"/>
          <w:rFonts w:cs="Times New Roman"/>
          <w:b/>
          <w:color w:val="000000"/>
          <w:sz w:val="27"/>
          <w:szCs w:val="27"/>
          <w:shd w:val="clear" w:color="auto" w:fill="FFFFFF"/>
        </w:rPr>
        <w:t> </w:t>
      </w:r>
    </w:p>
    <w:p w:rsidR="0040633A" w:rsidRDefault="0040633A" w:rsidP="0040633A">
      <w:pPr>
        <w:pStyle w:val="Textbody"/>
        <w:spacing w:after="0"/>
        <w:rPr>
          <w:rFonts w:cs="Times New Roman"/>
          <w:color w:val="000000"/>
          <w:szCs w:val="27"/>
          <w:shd w:val="clear" w:color="auto" w:fill="FFFFFF"/>
        </w:rPr>
      </w:pPr>
    </w:p>
    <w:p w:rsidR="0040633A" w:rsidRPr="00C776F2" w:rsidRDefault="0040633A" w:rsidP="0056198F">
      <w:pPr>
        <w:pStyle w:val="Textbody"/>
        <w:spacing w:after="0" w:line="276" w:lineRule="auto"/>
        <w:jc w:val="center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C776F2">
        <w:rPr>
          <w:rFonts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40633A" w:rsidRPr="00C776F2" w:rsidRDefault="0040633A" w:rsidP="0056198F">
      <w:pPr>
        <w:pStyle w:val="Textbody"/>
        <w:spacing w:after="0" w:line="276" w:lineRule="auto"/>
        <w:ind w:left="20" w:firstLine="76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C776F2">
        <w:rPr>
          <w:rFonts w:cs="Times New Roman"/>
          <w:color w:val="000000"/>
          <w:sz w:val="28"/>
          <w:szCs w:val="28"/>
        </w:rPr>
        <w:br/>
      </w:r>
      <w:proofErr w:type="gramStart"/>
      <w:r w:rsidRPr="00C776F2">
        <w:rPr>
          <w:rFonts w:cs="Times New Roman"/>
          <w:color w:val="000000"/>
          <w:sz w:val="28"/>
          <w:szCs w:val="28"/>
          <w:shd w:val="clear" w:color="auto" w:fill="FFFFFF"/>
        </w:rPr>
        <w:t>Настоящее Положение об оплате труда лиц, замещающих муниципальные должности, муниципальных служащих Администрации Криничненского сельского поселения Белогорского района Республики Крым и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(далее – Положение) разработано в соответствии с Федеральным законом РФ от 02.03.2007 № 25-ФЗ «О муниципальной службе в Российской Федерации», Законом Республики Крым от 16.09.2014</w:t>
      </w:r>
      <w:proofErr w:type="gramEnd"/>
      <w:r w:rsidRPr="00C776F2">
        <w:rPr>
          <w:rFonts w:cs="Times New Roman"/>
          <w:color w:val="000000"/>
          <w:sz w:val="28"/>
          <w:szCs w:val="28"/>
          <w:shd w:val="clear" w:color="auto" w:fill="FFFFFF"/>
        </w:rPr>
        <w:t xml:space="preserve"> № </w:t>
      </w:r>
      <w:proofErr w:type="gramStart"/>
      <w:r w:rsidRPr="00C776F2">
        <w:rPr>
          <w:rFonts w:cs="Times New Roman"/>
          <w:color w:val="000000"/>
          <w:sz w:val="28"/>
          <w:szCs w:val="28"/>
          <w:shd w:val="clear" w:color="auto" w:fill="FFFFFF"/>
        </w:rPr>
        <w:t>76-ЗРК «О Муниципальной службе в Республике Крым»,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регулирует оплату труда лиц, замещающих муниципальные должности, муниципальных служащих Администрации Криничненского сельского поселения и работников, замещающих должности, не отнесенные к должностям муниципальной службы, и осуществляющих</w:t>
      </w:r>
      <w:proofErr w:type="gramEnd"/>
      <w:r w:rsidRPr="00C776F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76F2">
        <w:rPr>
          <w:rFonts w:cs="Times New Roman"/>
          <w:color w:val="000000"/>
          <w:sz w:val="28"/>
          <w:szCs w:val="28"/>
          <w:shd w:val="clear" w:color="auto" w:fill="FFFFFF"/>
        </w:rPr>
        <w:t>техническое обеспечение деятельности органов местного самоуправления Администрации Криничненского о сельского поселения.</w:t>
      </w:r>
      <w:r w:rsidRPr="00C776F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0633A" w:rsidRPr="00E457BD" w:rsidRDefault="0040633A" w:rsidP="0056198F">
      <w:pPr>
        <w:pStyle w:val="Textbody"/>
        <w:spacing w:after="0" w:line="276" w:lineRule="auto"/>
        <w:ind w:left="20" w:firstLine="76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776F2">
        <w:rPr>
          <w:rFonts w:cs="Times New Roman"/>
          <w:color w:val="000000"/>
          <w:sz w:val="28"/>
          <w:szCs w:val="28"/>
        </w:rPr>
        <w:br/>
      </w:r>
      <w:r w:rsidRPr="00E457BD">
        <w:rPr>
          <w:rFonts w:cs="Times New Roman"/>
          <w:b/>
          <w:color w:val="000000"/>
          <w:sz w:val="28"/>
          <w:szCs w:val="28"/>
          <w:shd w:val="clear" w:color="auto" w:fill="FFFFFF"/>
        </w:rPr>
        <w:t>2. Оплата труда лиц, замещающих муниципальные должности</w:t>
      </w:r>
    </w:p>
    <w:p w:rsidR="00494180" w:rsidRPr="00494180" w:rsidRDefault="00494180" w:rsidP="00494180">
      <w:pPr>
        <w:tabs>
          <w:tab w:val="num" w:pos="720"/>
        </w:tabs>
        <w:suppressAutoHyphens w:val="0"/>
        <w:spacing w:before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494180">
        <w:rPr>
          <w:sz w:val="28"/>
          <w:szCs w:val="28"/>
          <w:lang w:eastAsia="ru-RU"/>
        </w:rPr>
        <w:t xml:space="preserve">Оплата труда лица, замещающего муниципальную должность, производиться в виде денежного содержания  в пределах нормативов, установленных Постановлением </w:t>
      </w: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Совета министров Республики Крым от 9.12.2015г. №781 «О внесении изменений в постановление Совета министров Республики Крым от 26.09.2014г.</w:t>
      </w:r>
      <w:r w:rsidRPr="00494180">
        <w:rPr>
          <w:sz w:val="28"/>
          <w:szCs w:val="28"/>
          <w:lang w:eastAsia="ru-RU"/>
        </w:rPr>
        <w:t xml:space="preserve"> №362</w:t>
      </w: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 xml:space="preserve"> »</w:t>
      </w:r>
      <w:r w:rsidRPr="00494180">
        <w:rPr>
          <w:sz w:val="28"/>
          <w:szCs w:val="28"/>
          <w:lang w:eastAsia="ru-RU"/>
        </w:rPr>
        <w:t xml:space="preserve"> (приложением 1) и иных</w:t>
      </w:r>
      <w:r w:rsidRPr="00494180">
        <w:rPr>
          <w:color w:val="000000"/>
          <w:sz w:val="28"/>
          <w:szCs w:val="28"/>
          <w:lang w:eastAsia="ru-RU"/>
        </w:rPr>
        <w:t xml:space="preserve"> дополнительных выплат (далее – дополнительные выплаты).</w:t>
      </w:r>
    </w:p>
    <w:p w:rsidR="00494180" w:rsidRDefault="00494180" w:rsidP="00494180">
      <w:pPr>
        <w:tabs>
          <w:tab w:val="num" w:pos="720"/>
        </w:tabs>
        <w:suppressAutoHyphens w:val="0"/>
        <w:spacing w:before="120"/>
        <w:ind w:left="7939" w:hanging="79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</w:t>
      </w:r>
      <w:r w:rsidRPr="00494180">
        <w:rPr>
          <w:color w:val="000000"/>
          <w:sz w:val="28"/>
          <w:szCs w:val="28"/>
          <w:lang w:eastAsia="ru-RU"/>
        </w:rPr>
        <w:t>К дополнительным выплатам относятся:</w:t>
      </w:r>
    </w:p>
    <w:p w:rsidR="00494180" w:rsidRPr="00494180" w:rsidRDefault="00494180" w:rsidP="00494180">
      <w:pPr>
        <w:tabs>
          <w:tab w:val="num" w:pos="720"/>
        </w:tabs>
        <w:suppressAutoHyphens w:val="0"/>
        <w:spacing w:before="120"/>
        <w:rPr>
          <w:sz w:val="28"/>
          <w:szCs w:val="28"/>
          <w:lang w:eastAsia="ru-RU"/>
        </w:rPr>
      </w:pPr>
      <w:r w:rsidRPr="00494180">
        <w:rPr>
          <w:sz w:val="28"/>
          <w:szCs w:val="28"/>
          <w:lang w:eastAsia="ru-RU"/>
        </w:rPr>
        <w:lastRenderedPageBreak/>
        <w:t>1</w:t>
      </w:r>
      <w:r w:rsidRPr="00494180">
        <w:rPr>
          <w:color w:val="000000"/>
          <w:sz w:val="28"/>
          <w:szCs w:val="28"/>
          <w:lang w:eastAsia="ru-RU"/>
        </w:rPr>
        <w:t>) единовременная выплата при предоставлении ежегодного оплачиваемого отпуска;</w:t>
      </w:r>
    </w:p>
    <w:p w:rsidR="00494180" w:rsidRPr="00494180" w:rsidRDefault="00494180" w:rsidP="00494180">
      <w:pPr>
        <w:shd w:val="clear" w:color="auto" w:fill="FFFFFF"/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494180">
        <w:rPr>
          <w:color w:val="000000"/>
          <w:sz w:val="28"/>
          <w:szCs w:val="28"/>
          <w:lang w:eastAsia="ru-RU"/>
        </w:rPr>
        <w:t>2</w:t>
      </w:r>
      <w:r w:rsidRPr="00494180">
        <w:rPr>
          <w:sz w:val="28"/>
          <w:szCs w:val="28"/>
          <w:lang w:eastAsia="ru-RU"/>
        </w:rPr>
        <w:t>) </w:t>
      </w:r>
      <w:r w:rsidRPr="00494180">
        <w:rPr>
          <w:sz w:val="28"/>
          <w:szCs w:val="28"/>
          <w:shd w:val="clear" w:color="auto" w:fill="FFFFFF"/>
          <w:lang w:eastAsia="ru-RU"/>
        </w:rPr>
        <w:t>премии за выполнение особо важных и сложных заданий, выплата которых определяется решением сессии (далее – премия).</w:t>
      </w:r>
    </w:p>
    <w:p w:rsidR="00494180" w:rsidRPr="00494180" w:rsidRDefault="00494180" w:rsidP="00494180">
      <w:pPr>
        <w:suppressAutoHyphens w:val="0"/>
        <w:spacing w:before="120"/>
        <w:jc w:val="both"/>
        <w:rPr>
          <w:color w:val="000000"/>
          <w:sz w:val="28"/>
          <w:szCs w:val="28"/>
          <w:lang w:eastAsia="ru-RU"/>
        </w:rPr>
      </w:pPr>
      <w:r w:rsidRPr="00494180">
        <w:rPr>
          <w:sz w:val="28"/>
          <w:szCs w:val="28"/>
          <w:shd w:val="clear" w:color="auto" w:fill="FFFFFF"/>
          <w:lang w:eastAsia="ru-RU"/>
        </w:rPr>
        <w:t xml:space="preserve">Премия </w:t>
      </w:r>
      <w:r w:rsidRPr="00494180">
        <w:rPr>
          <w:color w:val="000000"/>
          <w:sz w:val="28"/>
          <w:szCs w:val="28"/>
          <w:lang w:eastAsia="ru-RU"/>
        </w:rPr>
        <w:t xml:space="preserve">не является гарантированным видом денежного содержания, а представляет собой вознаграждение, выплачиваемое </w:t>
      </w:r>
      <w:r w:rsidRPr="00494180">
        <w:rPr>
          <w:sz w:val="28"/>
          <w:szCs w:val="28"/>
          <w:lang w:eastAsia="ru-RU"/>
        </w:rPr>
        <w:t>лица</w:t>
      </w:r>
      <w:r>
        <w:rPr>
          <w:sz w:val="28"/>
          <w:szCs w:val="28"/>
          <w:lang w:eastAsia="ru-RU"/>
        </w:rPr>
        <w:t>м</w:t>
      </w:r>
      <w:r w:rsidR="00D57DFC">
        <w:rPr>
          <w:sz w:val="28"/>
          <w:szCs w:val="28"/>
          <w:lang w:eastAsia="ru-RU"/>
        </w:rPr>
        <w:t>,</w:t>
      </w:r>
      <w:r w:rsidRPr="00494180">
        <w:rPr>
          <w:sz w:val="28"/>
          <w:szCs w:val="28"/>
          <w:lang w:eastAsia="ru-RU"/>
        </w:rPr>
        <w:t xml:space="preserve"> замещающ</w:t>
      </w:r>
      <w:r>
        <w:rPr>
          <w:sz w:val="28"/>
          <w:szCs w:val="28"/>
          <w:lang w:eastAsia="ru-RU"/>
        </w:rPr>
        <w:t>им</w:t>
      </w:r>
      <w:r w:rsidRPr="00494180">
        <w:rPr>
          <w:sz w:val="28"/>
          <w:szCs w:val="28"/>
          <w:lang w:eastAsia="ru-RU"/>
        </w:rPr>
        <w:t xml:space="preserve"> муниципальн</w:t>
      </w:r>
      <w:r>
        <w:rPr>
          <w:sz w:val="28"/>
          <w:szCs w:val="28"/>
          <w:lang w:eastAsia="ru-RU"/>
        </w:rPr>
        <w:t>ые</w:t>
      </w:r>
      <w:r w:rsidRPr="00494180">
        <w:rPr>
          <w:sz w:val="28"/>
          <w:szCs w:val="28"/>
          <w:lang w:eastAsia="ru-RU"/>
        </w:rPr>
        <w:t xml:space="preserve"> должност</w:t>
      </w:r>
      <w:r>
        <w:rPr>
          <w:sz w:val="28"/>
          <w:szCs w:val="28"/>
          <w:lang w:eastAsia="ru-RU"/>
        </w:rPr>
        <w:t>и</w:t>
      </w:r>
      <w:r w:rsidRPr="00494180">
        <w:rPr>
          <w:color w:val="000000"/>
          <w:sz w:val="28"/>
          <w:szCs w:val="28"/>
          <w:lang w:eastAsia="ru-RU"/>
        </w:rPr>
        <w:t xml:space="preserve"> дополнительно к денежному содержанию за выполнение ими заданий особой важности и повышенной сложности из сложившейся экономии по фонду оплаты труда </w:t>
      </w:r>
      <w:r w:rsidRPr="00494180">
        <w:rPr>
          <w:sz w:val="28"/>
          <w:szCs w:val="28"/>
          <w:shd w:val="clear" w:color="auto" w:fill="FFFFFF"/>
          <w:lang w:eastAsia="ru-RU"/>
        </w:rPr>
        <w:t xml:space="preserve">в размере, определенном решением </w:t>
      </w:r>
      <w:r>
        <w:rPr>
          <w:sz w:val="28"/>
          <w:szCs w:val="28"/>
          <w:shd w:val="clear" w:color="auto" w:fill="FFFFFF"/>
          <w:lang w:eastAsia="ru-RU"/>
        </w:rPr>
        <w:t>с</w:t>
      </w:r>
      <w:r w:rsidRPr="00494180">
        <w:rPr>
          <w:bCs/>
          <w:color w:val="000000"/>
          <w:sz w:val="28"/>
          <w:szCs w:val="28"/>
          <w:lang w:eastAsia="ru-RU"/>
        </w:rPr>
        <w:t>ельского</w:t>
      </w:r>
      <w:r w:rsidRPr="00494180">
        <w:rPr>
          <w:sz w:val="28"/>
          <w:szCs w:val="28"/>
          <w:shd w:val="clear" w:color="auto" w:fill="FFFFFF"/>
          <w:lang w:eastAsia="ru-RU"/>
        </w:rPr>
        <w:t xml:space="preserve"> совета  и максимальными размерами не ограничивается.</w:t>
      </w:r>
    </w:p>
    <w:p w:rsidR="00494180" w:rsidRPr="00494180" w:rsidRDefault="00494180" w:rsidP="00494180">
      <w:pPr>
        <w:numPr>
          <w:ilvl w:val="1"/>
          <w:numId w:val="7"/>
        </w:numPr>
        <w:tabs>
          <w:tab w:val="num" w:pos="612"/>
          <w:tab w:val="num" w:pos="720"/>
        </w:tabs>
        <w:suppressAutoHyphens w:val="0"/>
        <w:spacing w:before="12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 xml:space="preserve">Лицам, замещающим муниципальные должности, </w:t>
      </w:r>
      <w:r>
        <w:rPr>
          <w:color w:val="000000"/>
          <w:sz w:val="28"/>
          <w:szCs w:val="28"/>
          <w:shd w:val="clear" w:color="auto" w:fill="FFFFFF"/>
          <w:lang w:eastAsia="ru-RU"/>
        </w:rPr>
        <w:t>п</w:t>
      </w: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94180" w:rsidRPr="00494180" w:rsidRDefault="00494180" w:rsidP="00494180">
      <w:pPr>
        <w:numPr>
          <w:ilvl w:val="1"/>
          <w:numId w:val="7"/>
        </w:numPr>
        <w:tabs>
          <w:tab w:val="num" w:pos="612"/>
          <w:tab w:val="num" w:pos="720"/>
        </w:tabs>
        <w:suppressAutoHyphens w:val="0"/>
        <w:spacing w:before="12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Единовременная выплата при предоставлении ежегодного оплачиваемого отпуска производится на основании заявления должностных лиц, о предоставлении отпуска.</w:t>
      </w:r>
    </w:p>
    <w:p w:rsidR="00494180" w:rsidRPr="00494180" w:rsidRDefault="00494180" w:rsidP="00494180">
      <w:pPr>
        <w:numPr>
          <w:ilvl w:val="1"/>
          <w:numId w:val="7"/>
        </w:numPr>
        <w:tabs>
          <w:tab w:val="num" w:pos="612"/>
          <w:tab w:val="num" w:pos="720"/>
        </w:tabs>
        <w:suppressAutoHyphens w:val="0"/>
        <w:spacing w:before="12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При разделении отпуска на части единовременная выплата к отпуску производится к одной из его частей, указанной в заявлениях должностных лиц.</w:t>
      </w:r>
    </w:p>
    <w:p w:rsidR="00494180" w:rsidRPr="00494180" w:rsidRDefault="00494180" w:rsidP="00494180">
      <w:pPr>
        <w:numPr>
          <w:ilvl w:val="1"/>
          <w:numId w:val="7"/>
        </w:numPr>
        <w:tabs>
          <w:tab w:val="num" w:pos="612"/>
          <w:tab w:val="num" w:pos="720"/>
        </w:tabs>
        <w:suppressAutoHyphens w:val="0"/>
        <w:spacing w:before="12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В случае если должностное лицо, не использовало в течение календарного года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:rsidR="00494180" w:rsidRPr="00494180" w:rsidRDefault="00494180" w:rsidP="00494180">
      <w:pPr>
        <w:numPr>
          <w:ilvl w:val="1"/>
          <w:numId w:val="7"/>
        </w:numPr>
        <w:tabs>
          <w:tab w:val="num" w:pos="612"/>
          <w:tab w:val="num" w:pos="720"/>
        </w:tabs>
        <w:suppressAutoHyphens w:val="0"/>
        <w:spacing w:before="120"/>
        <w:ind w:left="0" w:firstLine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Лицам, замещающим муниципальные должности, впервые принятым на работу в органы местного самоуправления 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фактически отработанным полным календарным месяцам с момента приема на работу до окончания календарного года.</w:t>
      </w:r>
      <w:proofErr w:type="gramEnd"/>
      <w:r w:rsidRPr="00494180">
        <w:rPr>
          <w:color w:val="000000"/>
          <w:sz w:val="28"/>
          <w:szCs w:val="28"/>
          <w:shd w:val="clear" w:color="auto" w:fill="FFFFFF"/>
          <w:lang w:eastAsia="ru-RU"/>
        </w:rPr>
        <w:t xml:space="preserve"> В этом случае единовременная выплата к отпуску предоставляется в последнем месяце календарного года, </w:t>
      </w:r>
      <w:proofErr w:type="gramStart"/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согласно заявления</w:t>
      </w:r>
      <w:proofErr w:type="gramEnd"/>
      <w:r w:rsidRPr="00494180">
        <w:rPr>
          <w:color w:val="000000"/>
          <w:sz w:val="28"/>
          <w:szCs w:val="28"/>
          <w:shd w:val="clear" w:color="auto" w:fill="FFFFFF"/>
          <w:lang w:eastAsia="ru-RU"/>
        </w:rPr>
        <w:t xml:space="preserve"> лиц, замещающих муниципальные должности. </w:t>
      </w:r>
    </w:p>
    <w:p w:rsidR="00494180" w:rsidRPr="00494180" w:rsidRDefault="00494180" w:rsidP="00494180">
      <w:pPr>
        <w:numPr>
          <w:ilvl w:val="1"/>
          <w:numId w:val="7"/>
        </w:numPr>
        <w:tabs>
          <w:tab w:val="num" w:pos="612"/>
          <w:tab w:val="num" w:pos="720"/>
        </w:tabs>
        <w:suppressAutoHyphens w:val="0"/>
        <w:spacing w:before="12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494180">
        <w:rPr>
          <w:color w:val="000000"/>
          <w:sz w:val="28"/>
          <w:szCs w:val="28"/>
          <w:shd w:val="clear" w:color="auto" w:fill="FFFFFF"/>
          <w:lang w:eastAsia="ru-RU"/>
        </w:rPr>
        <w:t>При увольнении должностных лиц, единовременная выплата осуществляется за фактически отработанные полные календарные месяцы в текущем календарном году. </w:t>
      </w:r>
    </w:p>
    <w:p w:rsidR="00494180" w:rsidRDefault="00494180" w:rsidP="00494180">
      <w:pPr>
        <w:pStyle w:val="Standard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49418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Размер денежного содержания должностного лица может увеличиваться решением </w:t>
      </w:r>
      <w:r w:rsidRPr="00494180">
        <w:rPr>
          <w:rFonts w:eastAsia="Times New Roman" w:cs="Times New Roman"/>
          <w:bCs/>
          <w:color w:val="000000"/>
          <w:kern w:val="0"/>
          <w:sz w:val="28"/>
          <w:szCs w:val="28"/>
        </w:rPr>
        <w:t>сельского</w:t>
      </w:r>
      <w:r w:rsidRPr="0049418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совета в соответствии с нормативными правовыми документами Российской Федерации и Республики Крым. </w:t>
      </w:r>
    </w:p>
    <w:p w:rsidR="00494180" w:rsidRDefault="00494180" w:rsidP="00494180">
      <w:pPr>
        <w:pStyle w:val="Standard"/>
        <w:spacing w:line="276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40633A" w:rsidRPr="00F1603E" w:rsidRDefault="0040633A" w:rsidP="00494180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b/>
          <w:color w:val="000000"/>
          <w:sz w:val="28"/>
          <w:szCs w:val="28"/>
          <w:shd w:val="clear" w:color="auto" w:fill="FFFFFF"/>
        </w:rPr>
        <w:t>3. Оплата труда муниципальных служащих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 xml:space="preserve">3.1. Оплата труда муниципального служащего производится в виде денежного вознаграждения, которое состоит из должностного оклада муниципального </w:t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служащего в соответствии с замещаемой им должностью муниципальной службы (далее - должностной оклад), а также из ежемесячных и иных дополнительных  выплат: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1) ежемесячная надбавка к должностному окладу за выслугу лет на муниципальной службе;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2) ежемесячная надбавка за классный чин;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3) ежемесячная надбавка к должностному окладу за особые условия муниципальной службы;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4) ежемесячная надбавка к должностному окладу за работу со сведениями, составляющими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государственную тайну;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5) премии за выполнение особо важных и сложных заданий;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6) единовременная выплата при предоставлении ежегодного оплачиваемого отпуска;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7) материальная помощь;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3.2. Выплата муниципальным служащим ежемесячных и иных дополнительных выплат, указанных в пункте 3.1. настоящего Положения, производится одновременно с выплатой должностного оклада за истекший месяц.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3.3. Предельные размеры должностных окладов муниципальных служащих Администрации Криничненского сельского поселения устанавливаются в размерах согласно приложению №1 настоящего положения.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Конкретные размеры должностных окладов муниципальных служащих определяются работодателем и утверждаются в штатном расписании.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3.4.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размерах: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При стаже работы в процентах от должностного оклада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от 1 года до 5 лет 10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от 5 лет до 10 лет 15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от 10 лет до 15 лет 20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от 15 лет и выше 30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Стаж муниципальной службы определяется в соответствии с действующим законодательством.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F1603E">
        <w:rPr>
          <w:rFonts w:cs="Times New Roman"/>
          <w:color w:val="000000"/>
          <w:sz w:val="28"/>
          <w:szCs w:val="28"/>
        </w:rPr>
        <w:br/>
      </w: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3.5. Ежемесячная надбавка за классный чин устанавливается в размерах согласно приложению №2 настоящего положения.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Ежемесячная надбавка за классный чин начисляется муниципальному служащему со дня присвоения ему классного чина.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3.6.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3.7. Предельный размер ежемесячной надбавки к должностному окладу за особые условия муниципальной службы устанавливается в размере от 60 до 150 процентов от должностного оклада.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 xml:space="preserve">3.8. Премия за выполнение особо важных и сложных заданий </w:t>
      </w:r>
      <w:proofErr w:type="gramStart"/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 xml:space="preserve">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 Основанием для выплаты муниципальному служащему премии является распоряжение работодателя.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Выплата премий может производиться ежемесячно, по итогам работы за квартал или год, к профессиональным праздникам и юбилейным датам в пределах фонда оплаты труда и максимальными размерами не ограничивается.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Премия не начисляется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3.9. Единовременная выплата при предоставлении ежегодного оплачиваемого отпуска муниципального служащего производится в размере четырех должностных окладов.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Единовременная выплата производится на основании заявления муниципального служащего о предоставлении отпуска.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Муниципальным служащим, впервые принятым на работу в органы местного самоуправления Криничненского сельского поселения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F1603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  <w:shd w:val="clear" w:color="auto" w:fill="FFFFFF"/>
        </w:rPr>
        <w:t xml:space="preserve">3.10. </w:t>
      </w:r>
      <w:r w:rsidRPr="00F1603E">
        <w:rPr>
          <w:rStyle w:val="ae"/>
          <w:rFonts w:eastAsia="Lucida Sans Unicode" w:cs="Times New Roman"/>
          <w:szCs w:val="28"/>
        </w:rPr>
        <w:t xml:space="preserve">Выплата материальной помощи муниципальным служащим администрации осуществляется в течение календарного года на основании личного заявления муниципального служащего администрации </w:t>
      </w:r>
      <w:r w:rsidRPr="00F1603E">
        <w:rPr>
          <w:rFonts w:cs="Times New Roman"/>
          <w:sz w:val="28"/>
          <w:szCs w:val="28"/>
        </w:rPr>
        <w:t xml:space="preserve">в размере двух </w:t>
      </w:r>
      <w:r w:rsidRPr="00F1603E">
        <w:rPr>
          <w:rStyle w:val="ae"/>
          <w:rFonts w:eastAsia="Lucida Sans Unicode" w:cs="Times New Roman"/>
          <w:szCs w:val="28"/>
        </w:rPr>
        <w:t>должностных окладов.</w:t>
      </w:r>
    </w:p>
    <w:p w:rsidR="0040633A" w:rsidRPr="00F1603E" w:rsidRDefault="0040633A" w:rsidP="0056198F">
      <w:pPr>
        <w:pStyle w:val="Textbody"/>
        <w:tabs>
          <w:tab w:val="left" w:pos="1455"/>
        </w:tabs>
        <w:spacing w:after="0" w:line="276" w:lineRule="auto"/>
        <w:jc w:val="both"/>
        <w:rPr>
          <w:rFonts w:cs="Times New Roman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</w:rPr>
        <w:t xml:space="preserve">           Выплата материальной помощи производится один раз в течени</w:t>
      </w:r>
      <w:proofErr w:type="gramStart"/>
      <w:r w:rsidRPr="00F1603E">
        <w:rPr>
          <w:rFonts w:cs="Times New Roman"/>
          <w:color w:val="000000"/>
          <w:sz w:val="28"/>
          <w:szCs w:val="28"/>
        </w:rPr>
        <w:t>и</w:t>
      </w:r>
      <w:proofErr w:type="gramEnd"/>
      <w:r w:rsidRPr="00F1603E">
        <w:rPr>
          <w:rFonts w:cs="Times New Roman"/>
          <w:color w:val="000000"/>
          <w:sz w:val="28"/>
          <w:szCs w:val="28"/>
        </w:rPr>
        <w:t xml:space="preserve"> текущего финансового года на основании заявления муниципального служащего 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администрации </w:t>
      </w:r>
      <w:r w:rsidRPr="00F1603E">
        <w:rPr>
          <w:rFonts w:cs="Times New Roman"/>
          <w:color w:val="000000"/>
          <w:sz w:val="28"/>
          <w:szCs w:val="28"/>
        </w:rPr>
        <w:t>об оказании материальной помощи пропорционально фактически отработанному времени в пределах средств, предусмотренных в фонде оплаты труда.</w:t>
      </w:r>
    </w:p>
    <w:p w:rsidR="0040633A" w:rsidRPr="00F1603E" w:rsidRDefault="0040633A" w:rsidP="0056198F">
      <w:pPr>
        <w:pStyle w:val="Textbody"/>
        <w:tabs>
          <w:tab w:val="left" w:pos="1465"/>
        </w:tabs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F1603E">
        <w:rPr>
          <w:rFonts w:cs="Times New Roman"/>
          <w:color w:val="000000"/>
          <w:sz w:val="28"/>
          <w:szCs w:val="28"/>
        </w:rPr>
        <w:t>Материальная помощь выплачивается не ранее чем через 3 месяца после приема на работу, испытательный срок в этот период не включается.</w:t>
      </w:r>
    </w:p>
    <w:p w:rsidR="0040633A" w:rsidRPr="00F1603E" w:rsidRDefault="0040633A" w:rsidP="0056198F">
      <w:pPr>
        <w:pStyle w:val="Textbody"/>
        <w:tabs>
          <w:tab w:val="left" w:pos="1436"/>
        </w:tabs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Муниципальному служащему </w:t>
      </w:r>
      <w:r w:rsidRPr="00F1603E">
        <w:rPr>
          <w:rStyle w:val="ae"/>
          <w:rFonts w:eastAsia="Lucida Sans Unicode" w:cs="Times New Roman"/>
          <w:szCs w:val="28"/>
        </w:rPr>
        <w:t>администрации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, принятому на муниципальную службу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</w:t>
      </w:r>
      <w:r w:rsidRPr="00F1603E">
        <w:rPr>
          <w:rStyle w:val="ae"/>
          <w:rFonts w:eastAsia="Lucida Sans Unicode" w:cs="Times New Roman"/>
          <w:color w:val="000000"/>
          <w:szCs w:val="28"/>
        </w:rPr>
        <w:lastRenderedPageBreak/>
        <w:t>времени.</w:t>
      </w:r>
      <w:proofErr w:type="gramEnd"/>
    </w:p>
    <w:p w:rsidR="0040633A" w:rsidRPr="00F1603E" w:rsidRDefault="0040633A" w:rsidP="0056198F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F1603E">
        <w:rPr>
          <w:rStyle w:val="ae"/>
          <w:rFonts w:eastAsia="Lucida Sans Unicode" w:cs="Times New Roman"/>
          <w:color w:val="000000"/>
          <w:szCs w:val="28"/>
        </w:rPr>
        <w:tab/>
      </w:r>
      <w:proofErr w:type="gramStart"/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При увольнении муниципального служащего </w:t>
      </w:r>
      <w:r w:rsidRPr="00F1603E">
        <w:rPr>
          <w:rStyle w:val="ae"/>
          <w:rFonts w:eastAsia="Lucida Sans Unicode" w:cs="Times New Roman"/>
          <w:szCs w:val="28"/>
        </w:rPr>
        <w:t>администрации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, не получившего материальную помощь, указанная выплата производится пропорционально отработанному времени, за исключением случаев увольнения по основаниям, предусмотренным </w:t>
      </w:r>
      <w:r w:rsidRPr="00F1603E">
        <w:rPr>
          <w:rFonts w:cs="Times New Roman"/>
          <w:color w:val="000000"/>
          <w:sz w:val="28"/>
          <w:szCs w:val="28"/>
        </w:rPr>
        <w:t>пунктами 5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, </w:t>
      </w:r>
      <w:r w:rsidRPr="00F1603E">
        <w:rPr>
          <w:rFonts w:cs="Times New Roman"/>
          <w:color w:val="000000"/>
          <w:sz w:val="28"/>
          <w:szCs w:val="28"/>
        </w:rPr>
        <w:t>6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, </w:t>
      </w:r>
      <w:r w:rsidRPr="00F1603E">
        <w:rPr>
          <w:rFonts w:cs="Times New Roman"/>
          <w:color w:val="000000"/>
          <w:sz w:val="28"/>
          <w:szCs w:val="28"/>
        </w:rPr>
        <w:t>7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, </w:t>
      </w:r>
      <w:r w:rsidRPr="00F1603E">
        <w:rPr>
          <w:rFonts w:cs="Times New Roman"/>
          <w:color w:val="000000"/>
          <w:sz w:val="28"/>
          <w:szCs w:val="28"/>
        </w:rPr>
        <w:t xml:space="preserve">9 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- </w:t>
      </w:r>
      <w:r w:rsidRPr="00F1603E">
        <w:rPr>
          <w:rFonts w:cs="Times New Roman"/>
          <w:color w:val="000000"/>
          <w:sz w:val="28"/>
          <w:szCs w:val="28"/>
        </w:rPr>
        <w:t xml:space="preserve">11 статьи 81 </w:t>
      </w:r>
      <w:r w:rsidRPr="00F1603E">
        <w:rPr>
          <w:rStyle w:val="ae"/>
          <w:rFonts w:eastAsia="Lucida Sans Unicode" w:cs="Times New Roman"/>
          <w:color w:val="000000"/>
          <w:szCs w:val="28"/>
        </w:rPr>
        <w:t xml:space="preserve">Трудового кодекса Российской Федерации, пунктами 3, 4 статьи 19 Федерального закона «О муниципальной службе Российской Федерации», по распоряжению председателя </w:t>
      </w:r>
      <w:r w:rsidRPr="00F1603E">
        <w:rPr>
          <w:rStyle w:val="ae"/>
          <w:rFonts w:eastAsia="Lucida Sans Unicode" w:cs="Times New Roman"/>
          <w:szCs w:val="28"/>
        </w:rPr>
        <w:t>Криничненского сельского совета – главы администрации Криничненского сельского поселения</w:t>
      </w:r>
      <w:proofErr w:type="gramEnd"/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1603E">
        <w:rPr>
          <w:b/>
          <w:color w:val="000000"/>
          <w:sz w:val="28"/>
          <w:szCs w:val="28"/>
          <w:shd w:val="clear" w:color="auto" w:fill="FFFFFF"/>
        </w:rPr>
        <w:t>4. Оплата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Pr="00F1603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4.1. Заработная плата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состоит из должностного оклада (ставки заработной платы), а также ежемесячных и дополнительных выплат.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4.2. Должностные оклады (ставки заработной платы)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устанавливаются в размерах согласно приложению № 3 к настоящему договору.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Должностные оклады (ставки заработной платы) увеличиваются (индексируются) в сроки и в пределах размера повышения (индексации) должностных окладов муниципальных служащих.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4.3. Размер ежемесячных и дополнительных выплат работникам, замещающим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самоуправления, устанавливаются из расчета: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1) ежемесячная надбавка за высокие достижения в труде или за сложность и напряженность в труде – в размере до 120 % должностного оклада (ставки заработной платы).</w:t>
      </w:r>
    </w:p>
    <w:p w:rsidR="0040633A" w:rsidRPr="00F1603E" w:rsidRDefault="0040633A" w:rsidP="0056198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Порядок выплаты и конкретный размер ежемесячной надбавки за высокие достижения в труде или за сложность и напряженность в труде определяются работодателем;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2) ежемесячная надбавка к должностному окладу за выслугу лет в размерах: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При стаже работы немуниципальной службы в процентах от должностного оклада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lastRenderedPageBreak/>
        <w:t>От 3 лет до 8 лет 10</w:t>
      </w:r>
      <w:proofErr w:type="gramStart"/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F1603E">
        <w:rPr>
          <w:color w:val="000000"/>
          <w:sz w:val="28"/>
          <w:szCs w:val="28"/>
          <w:shd w:val="clear" w:color="auto" w:fill="FFFFFF"/>
        </w:rPr>
        <w:t>т 8 до 13 лет 15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От 13 до 18 лет 20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От 18 до 23 лет 25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Свыше 23 лет 30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3) премии по результатам работы – размер премий не ограничивается в пределах фонда оплаты труда.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Порядок выплаты премий по результатам работы определяется работодателем;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4) единовременная выплата при предоставлении ежегодного оплачиваемого отпуска в размере двух должностных окладов (ставок заработной платы).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proofErr w:type="gramStart"/>
      <w:r w:rsidRPr="00F1603E">
        <w:rPr>
          <w:color w:val="000000"/>
          <w:sz w:val="28"/>
          <w:szCs w:val="28"/>
          <w:shd w:val="clear" w:color="auto" w:fill="FFFFFF"/>
        </w:rPr>
        <w:t>Работникам, впервые принятым на работу в органы местного самоуправления Криничненского сельского поселения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F1603E">
        <w:rPr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(ставки заработной платы) по замещаемой должности на момент ее выплаты.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5) материальная помощь – в размере двух должностных окладов (ставок заработной платы) в год .</w:t>
      </w:r>
    </w:p>
    <w:p w:rsidR="0040633A" w:rsidRPr="00CA50B7" w:rsidRDefault="0040633A" w:rsidP="0056198F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6) за применение в работе дезинфицирующих и токсичных средств уборщиками служебных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  <w:shd w:val="clear" w:color="auto" w:fill="FFFFFF"/>
        </w:rPr>
        <w:t xml:space="preserve">помещений – в размере до 10 процентов ставки </w:t>
      </w:r>
      <w:r w:rsidRPr="00F1603E">
        <w:rPr>
          <w:color w:val="000000"/>
          <w:sz w:val="28"/>
          <w:szCs w:val="28"/>
          <w:shd w:val="clear" w:color="auto" w:fill="FFFFFF"/>
        </w:rPr>
        <w:lastRenderedPageBreak/>
        <w:t>заработной платы.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 xml:space="preserve">5. Формирование фонда оплаты труда </w:t>
      </w:r>
      <w:r w:rsidR="00C776F2">
        <w:rPr>
          <w:color w:val="000000"/>
          <w:sz w:val="28"/>
          <w:szCs w:val="28"/>
          <w:shd w:val="clear" w:color="auto" w:fill="FFFFFF"/>
        </w:rPr>
        <w:t xml:space="preserve"> лиц, замещающих муниципальные должности</w:t>
      </w:r>
      <w:r w:rsidRPr="00F1603E">
        <w:rPr>
          <w:color w:val="000000"/>
          <w:sz w:val="28"/>
          <w:szCs w:val="28"/>
          <w:shd w:val="clear" w:color="auto" w:fill="FFFFFF"/>
        </w:rPr>
        <w:t>, муниципальных служащих и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CA50B7">
        <w:rPr>
          <w:sz w:val="28"/>
          <w:szCs w:val="28"/>
          <w:shd w:val="clear" w:color="auto" w:fill="FFFFFF"/>
        </w:rPr>
        <w:t xml:space="preserve">5.1. Предельный размер годового фонда оплаты труда </w:t>
      </w:r>
      <w:proofErr w:type="gramStart"/>
      <w:r w:rsidR="00F1603E" w:rsidRPr="00CA50B7">
        <w:rPr>
          <w:sz w:val="28"/>
          <w:szCs w:val="28"/>
          <w:shd w:val="clear" w:color="auto" w:fill="FFFFFF"/>
        </w:rPr>
        <w:t>лиц, замещающих муниципальные должности</w:t>
      </w:r>
      <w:r w:rsidR="00F1603E" w:rsidRPr="00CA50B7">
        <w:rPr>
          <w:sz w:val="28"/>
          <w:szCs w:val="28"/>
          <w:shd w:val="clear" w:color="auto" w:fill="FFFFFF"/>
        </w:rPr>
        <w:t xml:space="preserve"> </w:t>
      </w:r>
      <w:r w:rsidRPr="00CA50B7">
        <w:rPr>
          <w:sz w:val="28"/>
          <w:szCs w:val="28"/>
          <w:shd w:val="clear" w:color="auto" w:fill="FFFFFF"/>
        </w:rPr>
        <w:t>Криничненского сельского совета осуществляющ</w:t>
      </w:r>
      <w:r w:rsidR="00F1603E" w:rsidRPr="00CA50B7">
        <w:rPr>
          <w:sz w:val="28"/>
          <w:szCs w:val="28"/>
          <w:shd w:val="clear" w:color="auto" w:fill="FFFFFF"/>
        </w:rPr>
        <w:t>их</w:t>
      </w:r>
      <w:r w:rsidRPr="00CA50B7">
        <w:rPr>
          <w:sz w:val="28"/>
          <w:szCs w:val="28"/>
          <w:shd w:val="clear" w:color="auto" w:fill="FFFFFF"/>
        </w:rPr>
        <w:t xml:space="preserve"> свои полномочия на постоянной основе составляет</w:t>
      </w:r>
      <w:proofErr w:type="gramEnd"/>
      <w:r w:rsidRPr="00CA50B7">
        <w:rPr>
          <w:sz w:val="28"/>
          <w:szCs w:val="28"/>
          <w:shd w:val="clear" w:color="auto" w:fill="FFFFFF"/>
        </w:rPr>
        <w:t xml:space="preserve"> 13,35 денеж</w:t>
      </w:r>
      <w:r w:rsidR="00F1603E" w:rsidRPr="00CA50B7">
        <w:rPr>
          <w:sz w:val="28"/>
          <w:szCs w:val="28"/>
          <w:shd w:val="clear" w:color="auto" w:fill="FFFFFF"/>
        </w:rPr>
        <w:t xml:space="preserve">ных </w:t>
      </w:r>
      <w:r w:rsidRPr="00CA50B7">
        <w:rPr>
          <w:sz w:val="28"/>
          <w:szCs w:val="28"/>
          <w:shd w:val="clear" w:color="auto" w:fill="FFFFFF"/>
        </w:rPr>
        <w:t xml:space="preserve"> </w:t>
      </w:r>
      <w:r w:rsidR="00F1603E" w:rsidRPr="00CA50B7">
        <w:rPr>
          <w:sz w:val="28"/>
          <w:szCs w:val="28"/>
          <w:shd w:val="clear" w:color="auto" w:fill="FFFFFF"/>
        </w:rPr>
        <w:t xml:space="preserve">содержаний </w:t>
      </w:r>
      <w:r w:rsidRPr="00CA50B7">
        <w:rPr>
          <w:sz w:val="28"/>
          <w:szCs w:val="28"/>
          <w:shd w:val="clear" w:color="auto" w:fill="FFFFFF"/>
        </w:rPr>
        <w:t xml:space="preserve"> (в расчете на год)</w:t>
      </w:r>
      <w:r w:rsidR="00F1603E" w:rsidRPr="00CA50B7">
        <w:rPr>
          <w:sz w:val="28"/>
          <w:szCs w:val="28"/>
          <w:shd w:val="clear" w:color="auto" w:fill="FFFFFF"/>
        </w:rPr>
        <w:t xml:space="preserve"> из них</w:t>
      </w:r>
      <w:r w:rsidRPr="00CA50B7">
        <w:rPr>
          <w:sz w:val="28"/>
          <w:szCs w:val="28"/>
          <w:shd w:val="clear" w:color="auto" w:fill="FFFFFF"/>
        </w:rPr>
        <w:t>:</w:t>
      </w:r>
    </w:p>
    <w:p w:rsidR="0040633A" w:rsidRPr="00CA50B7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CA50B7">
        <w:rPr>
          <w:sz w:val="28"/>
          <w:szCs w:val="28"/>
          <w:shd w:val="clear" w:color="auto" w:fill="FFFFFF"/>
        </w:rPr>
        <w:t xml:space="preserve">- </w:t>
      </w:r>
      <w:r w:rsidR="00F1603E" w:rsidRPr="00CA50B7">
        <w:rPr>
          <w:sz w:val="28"/>
          <w:szCs w:val="28"/>
          <w:shd w:val="clear" w:color="auto" w:fill="FFFFFF"/>
        </w:rPr>
        <w:t>денежное содержание</w:t>
      </w:r>
      <w:r w:rsidRPr="00CA50B7">
        <w:rPr>
          <w:sz w:val="28"/>
          <w:szCs w:val="28"/>
          <w:shd w:val="clear" w:color="auto" w:fill="FFFFFF"/>
        </w:rPr>
        <w:t xml:space="preserve"> – 12 окладов</w:t>
      </w:r>
      <w:r w:rsidR="00F1603E" w:rsidRPr="00CA50B7">
        <w:rPr>
          <w:sz w:val="28"/>
          <w:szCs w:val="28"/>
          <w:shd w:val="clear" w:color="auto" w:fill="FFFFFF"/>
        </w:rPr>
        <w:t>;</w:t>
      </w:r>
      <w:r w:rsidRPr="00CA50B7">
        <w:rPr>
          <w:rStyle w:val="apple-converted-space"/>
          <w:sz w:val="28"/>
          <w:szCs w:val="28"/>
          <w:shd w:val="clear" w:color="auto" w:fill="FFFFFF"/>
        </w:rPr>
        <w:t> </w:t>
      </w:r>
    </w:p>
    <w:p w:rsidR="0040633A" w:rsidRPr="00CA50B7" w:rsidRDefault="0040633A" w:rsidP="0056198F">
      <w:pPr>
        <w:spacing w:line="276" w:lineRule="auto"/>
        <w:jc w:val="both"/>
        <w:rPr>
          <w:sz w:val="28"/>
          <w:szCs w:val="28"/>
        </w:rPr>
      </w:pPr>
      <w:r w:rsidRPr="00CA50B7">
        <w:rPr>
          <w:sz w:val="28"/>
          <w:szCs w:val="28"/>
          <w:shd w:val="clear" w:color="auto" w:fill="FFFFFF"/>
        </w:rPr>
        <w:t xml:space="preserve">- единовременная выплата при предоставлении ежегодного оплачиваемого отпуска в размере </w:t>
      </w:r>
      <w:r w:rsidR="00F1603E" w:rsidRPr="00CA50B7">
        <w:rPr>
          <w:sz w:val="28"/>
          <w:szCs w:val="28"/>
          <w:shd w:val="clear" w:color="auto" w:fill="FFFFFF"/>
        </w:rPr>
        <w:t>1,35</w:t>
      </w:r>
      <w:r w:rsidRPr="00CA50B7">
        <w:rPr>
          <w:sz w:val="28"/>
          <w:szCs w:val="28"/>
          <w:shd w:val="clear" w:color="auto" w:fill="FFFFFF"/>
        </w:rPr>
        <w:t xml:space="preserve"> должностных окладов;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Итого:  (13,35 денежных </w:t>
      </w:r>
      <w:r w:rsidR="00F1603E">
        <w:rPr>
          <w:color w:val="000000"/>
          <w:sz w:val="28"/>
          <w:szCs w:val="28"/>
          <w:shd w:val="clear" w:color="auto" w:fill="FFFFFF"/>
        </w:rPr>
        <w:t>содержаний</w:t>
      </w:r>
      <w:r w:rsidRPr="00F1603E">
        <w:rPr>
          <w:color w:val="000000"/>
          <w:sz w:val="28"/>
          <w:szCs w:val="28"/>
          <w:shd w:val="clear" w:color="auto" w:fill="FFFFFF"/>
        </w:rPr>
        <w:t>)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5.2. Предельный 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При формировании фонда оплаты труда муниципальных служащих предусматриваются следующие средства для выплаты (в расчете на год):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- должностной оклад – 12 окладов;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ежемесячной надбавки за классный чин – в размере 4-х должностных окладов;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ежемесячной надбавки к должностному окладу за выслугу лет на муниципальной службе в размере 3-х должностных окладов;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ежемесячной надбавки к должностному окладу за работу со сведениями, составляющими государственную тайну – в размере ½ должностного оклада;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ежемесячной надбавки к должностному окладу за особые условия муниципальной службы в размере 14 должностных окладов;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- премий за выполнение особо важных и сложных заданий в размере 2-х должностных окладов;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и материальной помощи – в размере 4-х должностных окладов.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Итого: 39,5 окладов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Глава Администрации Криничненского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 xml:space="preserve">5.3. При формировании фонда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сверх средств, направляемых для выплаты должностных </w:t>
      </w:r>
      <w:r w:rsidRPr="00F1603E">
        <w:rPr>
          <w:color w:val="000000"/>
          <w:sz w:val="28"/>
          <w:szCs w:val="28"/>
          <w:shd w:val="clear" w:color="auto" w:fill="FFFFFF"/>
        </w:rPr>
        <w:lastRenderedPageBreak/>
        <w:t>окладов (ставок заработной платы), предусматриваются средства для выплаты (в расчете на год):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ежемесячной надбавки за высокие достижения в труде или сложность и напряженность в труде в размере 12 должностных окладов (ставок заработной платы);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- премий по результатам работы: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- в размере 7-ми должностных окладов (ставок заработной платы) 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и материальной помощи в размере четырех должностных окладов (ставок заработной платы)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Глава Администрации Криничненского сельского поселения вправе перераспределять средства для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между выплатами, предусмотренными настоящим пунктом.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 xml:space="preserve">6. Порядок </w:t>
      </w:r>
      <w:proofErr w:type="gramStart"/>
      <w:r w:rsidRPr="00F1603E">
        <w:rPr>
          <w:color w:val="000000"/>
          <w:sz w:val="28"/>
          <w:szCs w:val="28"/>
          <w:shd w:val="clear" w:color="auto" w:fill="FFFFFF"/>
        </w:rPr>
        <w:t>использования экономии фонда оплаты труда</w:t>
      </w:r>
      <w:proofErr w:type="gramEnd"/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6.1. </w:t>
      </w:r>
      <w:proofErr w:type="gramStart"/>
      <w:r w:rsidRPr="00F1603E">
        <w:rPr>
          <w:color w:val="000000"/>
          <w:sz w:val="28"/>
          <w:szCs w:val="28"/>
          <w:shd w:val="clear" w:color="auto" w:fill="FFFFFF"/>
        </w:rPr>
        <w:t>Экономия фонда оплаты труда может быть израсходована по следующим направлениям: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1) премирование за успешное и добросовестное исполнение муниципальным служащим должностных обязанностей;</w:t>
      </w:r>
      <w:proofErr w:type="gramEnd"/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2) премирование за выполнение задания особой важности и сложности;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3) установление доплат за совмещение должностей или за выполнение обязанностей временно отсутствующего муниципального служащего;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4) установление выплат единовременного характера по следующим причинам: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• рождение ребенка;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• свадьба;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• юбилей;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• смерть близких родственников;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• проведение оперативного вмешательства медицинского характера;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• приобретение дорогостоящих медикаментов;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• чрезвычайные обстоятельства, а именно: причинение ущерба здоровью и имуществу муниципального служащего в результате пожара, кражи, наводнения и т.д.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6.2. Размеры премирования, доплат и выплат за счет экономии фонда оплаты труда предельными размерами не ограничиваются.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6.3. Решение о направлениях </w:t>
      </w:r>
      <w:proofErr w:type="gramStart"/>
      <w:r w:rsidRPr="00F1603E">
        <w:rPr>
          <w:color w:val="000000"/>
          <w:sz w:val="28"/>
          <w:szCs w:val="28"/>
          <w:shd w:val="clear" w:color="auto" w:fill="FFFFFF"/>
        </w:rPr>
        <w:t>использования экономии фонда оплаты труда</w:t>
      </w:r>
      <w:proofErr w:type="gramEnd"/>
      <w:r w:rsidRPr="00F1603E">
        <w:rPr>
          <w:color w:val="000000"/>
          <w:sz w:val="28"/>
          <w:szCs w:val="28"/>
          <w:shd w:val="clear" w:color="auto" w:fill="FFFFFF"/>
        </w:rPr>
        <w:t xml:space="preserve"> принимает глава администрации Криничненского сельского поселения, расходование средств осуществляется на основании его распоряжения.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lastRenderedPageBreak/>
        <w:t>6. Финансирование расходов на оплату труда лиц, замещающих муниципальные должности, муниципальных служащих и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6.1. </w:t>
      </w:r>
      <w:proofErr w:type="gramStart"/>
      <w:r w:rsidRPr="00F1603E">
        <w:rPr>
          <w:color w:val="000000"/>
          <w:sz w:val="28"/>
          <w:szCs w:val="28"/>
          <w:shd w:val="clear" w:color="auto" w:fill="FFFFFF"/>
        </w:rPr>
        <w:t>Финансирование расходов на выплату денежного содержания лиц, замещающих муниципальные должности и муниципальных служащих, а также заработной платы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осуществляется за счет средств местного бюджета в пределах фонда оплаты труда, определенного в соответствии с разделом 5 настоящего Положения.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6.2 Изменения в системе оплаты труда лиц, замещающих муниципальные должности, муниципальных служащих и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осуществляется исключительно в форме внесения изменений и дополнений в настоящее Положение.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1603E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F160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633A" w:rsidRPr="00F1603E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1603E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40633A" w:rsidRPr="00F1603E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1603E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F1603E">
        <w:rPr>
          <w:rFonts w:ascii="Times New Roman" w:hAnsi="Times New Roman"/>
          <w:sz w:val="28"/>
          <w:szCs w:val="28"/>
        </w:rPr>
        <w:tab/>
      </w:r>
      <w:r w:rsidRPr="00F1603E">
        <w:rPr>
          <w:rFonts w:ascii="Times New Roman" w:hAnsi="Times New Roman"/>
          <w:sz w:val="28"/>
          <w:szCs w:val="28"/>
        </w:rPr>
        <w:tab/>
      </w:r>
      <w:r w:rsidRPr="00F1603E">
        <w:rPr>
          <w:rFonts w:ascii="Times New Roman" w:hAnsi="Times New Roman"/>
          <w:sz w:val="28"/>
          <w:szCs w:val="28"/>
        </w:rPr>
        <w:tab/>
      </w:r>
      <w:r w:rsidR="00C776F2">
        <w:rPr>
          <w:rFonts w:ascii="Times New Roman" w:hAnsi="Times New Roman"/>
          <w:sz w:val="28"/>
          <w:szCs w:val="28"/>
        </w:rPr>
        <w:t xml:space="preserve">           </w:t>
      </w:r>
      <w:r w:rsidRPr="00F1603E">
        <w:rPr>
          <w:rFonts w:ascii="Times New Roman" w:hAnsi="Times New Roman"/>
          <w:sz w:val="28"/>
          <w:szCs w:val="28"/>
        </w:rPr>
        <w:t>Е.П. Щербенев</w:t>
      </w: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40633A" w:rsidRDefault="0040633A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F1603E" w:rsidRDefault="00F1603E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D57DFC" w:rsidRDefault="00D57DFC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lastRenderedPageBreak/>
        <w:t>Приложение № 1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</w:p>
    <w:p w:rsidR="00C776F2" w:rsidRPr="00847778" w:rsidRDefault="0040633A" w:rsidP="00C776F2">
      <w:pPr>
        <w:spacing w:line="276" w:lineRule="auto"/>
        <w:jc w:val="both"/>
        <w:rPr>
          <w:rStyle w:val="apple-converted-space"/>
          <w:b/>
          <w:color w:val="000000"/>
          <w:sz w:val="27"/>
          <w:szCs w:val="27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к положению об оплате труда </w:t>
      </w:r>
      <w:r w:rsidR="00C776F2">
        <w:rPr>
          <w:color w:val="000000"/>
          <w:sz w:val="28"/>
          <w:szCs w:val="28"/>
          <w:shd w:val="clear" w:color="auto" w:fill="FFFFFF"/>
        </w:rPr>
        <w:t>л</w:t>
      </w:r>
      <w:r w:rsidRPr="00F1603E">
        <w:rPr>
          <w:color w:val="000000"/>
          <w:sz w:val="28"/>
          <w:szCs w:val="28"/>
          <w:shd w:val="clear" w:color="auto" w:fill="FFFFFF"/>
        </w:rPr>
        <w:t>иц</w:t>
      </w:r>
      <w:r w:rsidR="00C776F2">
        <w:rPr>
          <w:color w:val="000000"/>
          <w:sz w:val="28"/>
          <w:szCs w:val="28"/>
          <w:shd w:val="clear" w:color="auto" w:fill="FFFFFF"/>
        </w:rPr>
        <w:t xml:space="preserve"> замещающих муниципальные должности</w:t>
      </w:r>
      <w:r w:rsidRPr="00F1603E">
        <w:rPr>
          <w:color w:val="000000"/>
          <w:sz w:val="28"/>
          <w:szCs w:val="28"/>
          <w:shd w:val="clear" w:color="auto" w:fill="FFFFFF"/>
        </w:rPr>
        <w:t>, муниципальных служащих Администрации Криничненского сельского поселения и работников, осуществляющих техническое обеспечение деятельности</w:t>
      </w:r>
      <w:r w:rsidR="00CA50B7">
        <w:rPr>
          <w:color w:val="000000"/>
          <w:sz w:val="28"/>
          <w:szCs w:val="28"/>
          <w:shd w:val="clear" w:color="auto" w:fill="FFFFFF"/>
        </w:rPr>
        <w:t xml:space="preserve"> органов</w:t>
      </w:r>
      <w:r w:rsidR="00C776F2">
        <w:rPr>
          <w:color w:val="000000"/>
          <w:sz w:val="28"/>
          <w:szCs w:val="28"/>
          <w:shd w:val="clear" w:color="auto" w:fill="FFFFFF"/>
        </w:rPr>
        <w:t xml:space="preserve"> </w:t>
      </w:r>
      <w:r w:rsidR="00CA50B7">
        <w:rPr>
          <w:color w:val="000000"/>
          <w:sz w:val="28"/>
          <w:szCs w:val="28"/>
          <w:shd w:val="clear" w:color="auto" w:fill="FFFFFF"/>
        </w:rPr>
        <w:t xml:space="preserve">местного самоуправления  </w:t>
      </w:r>
      <w:r w:rsidRPr="00F1603E">
        <w:rPr>
          <w:color w:val="000000"/>
          <w:sz w:val="28"/>
          <w:szCs w:val="28"/>
          <w:shd w:val="clear" w:color="auto" w:fill="FFFFFF"/>
        </w:rPr>
        <w:t xml:space="preserve"> 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</w:rPr>
        <w:br/>
      </w:r>
    </w:p>
    <w:p w:rsidR="0040633A" w:rsidRPr="00F1603E" w:rsidRDefault="0040633A" w:rsidP="00CA50B7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 xml:space="preserve">Размеры </w:t>
      </w:r>
      <w:r w:rsidR="00CA50B7">
        <w:rPr>
          <w:color w:val="000000"/>
          <w:sz w:val="28"/>
          <w:szCs w:val="28"/>
          <w:shd w:val="clear" w:color="auto" w:fill="FFFFFF"/>
        </w:rPr>
        <w:t xml:space="preserve">денежного содержания </w:t>
      </w:r>
    </w:p>
    <w:p w:rsidR="00CA50B7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F1603E">
        <w:rPr>
          <w:color w:val="000000"/>
          <w:sz w:val="28"/>
          <w:szCs w:val="28"/>
          <w:shd w:val="clear" w:color="auto" w:fill="FFFFFF"/>
        </w:rPr>
        <w:t>Председатель Криничненского сельского совета - глав</w:t>
      </w:r>
      <w:r w:rsidR="00CA50B7">
        <w:rPr>
          <w:color w:val="000000"/>
          <w:sz w:val="28"/>
          <w:szCs w:val="28"/>
          <w:shd w:val="clear" w:color="auto" w:fill="FFFFFF"/>
        </w:rPr>
        <w:t>ы</w:t>
      </w:r>
      <w:r w:rsidRPr="00F1603E">
        <w:rPr>
          <w:color w:val="000000"/>
          <w:sz w:val="28"/>
          <w:szCs w:val="28"/>
          <w:shd w:val="clear" w:color="auto" w:fill="FFFFFF"/>
        </w:rPr>
        <w:t xml:space="preserve"> администрации Криничненского сельского поселения)-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A50B7">
        <w:rPr>
          <w:rStyle w:val="apple-converted-space"/>
          <w:color w:val="000000"/>
          <w:sz w:val="28"/>
          <w:szCs w:val="28"/>
          <w:shd w:val="clear" w:color="auto" w:fill="FFFFFF"/>
        </w:rPr>
        <w:t>40111,50 рублей</w:t>
      </w:r>
      <w:proofErr w:type="gramEnd"/>
    </w:p>
    <w:p w:rsidR="00CA50B7" w:rsidRDefault="00CA50B7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A50B7" w:rsidRDefault="00CA50B7" w:rsidP="0056198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Размеры должностных окладов</w:t>
      </w:r>
    </w:p>
    <w:p w:rsidR="00CA50B7" w:rsidRPr="00F1603E" w:rsidRDefault="00CA50B7" w:rsidP="00CA50B7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муниципальных служащих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03E">
        <w:rPr>
          <w:color w:val="000000"/>
          <w:sz w:val="28"/>
          <w:szCs w:val="28"/>
          <w:shd w:val="clear" w:color="auto" w:fill="FFFFFF"/>
        </w:rPr>
        <w:t>Администрации Криничненского сельского поселения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Группа «главные должности»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Заместитель главы администрации -</w:t>
      </w:r>
      <w:r w:rsidR="00414A4A" w:rsidRPr="00F1603E">
        <w:rPr>
          <w:color w:val="000000"/>
          <w:sz w:val="28"/>
          <w:szCs w:val="28"/>
          <w:shd w:val="clear" w:color="auto" w:fill="FFFFFF"/>
        </w:rPr>
        <w:t>10100</w:t>
      </w:r>
      <w:r w:rsidR="00CA50B7">
        <w:rPr>
          <w:color w:val="000000"/>
          <w:sz w:val="28"/>
          <w:szCs w:val="28"/>
          <w:shd w:val="clear" w:color="auto" w:fill="FFFFFF"/>
        </w:rPr>
        <w:t>,00 рублей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Группа «старшие должности»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>Заведующий сектором (по вопросам финансов) -</w:t>
      </w:r>
      <w:r w:rsidR="00414A4A" w:rsidRPr="00F1603E">
        <w:rPr>
          <w:color w:val="000000"/>
          <w:sz w:val="28"/>
          <w:szCs w:val="28"/>
          <w:shd w:val="clear" w:color="auto" w:fill="FFFFFF"/>
        </w:rPr>
        <w:t>8200</w:t>
      </w:r>
      <w:r w:rsidR="00CA50B7">
        <w:rPr>
          <w:color w:val="000000"/>
          <w:sz w:val="28"/>
          <w:szCs w:val="28"/>
          <w:shd w:val="clear" w:color="auto" w:fill="FFFFFF"/>
        </w:rPr>
        <w:t>,00 рублей</w:t>
      </w:r>
    </w:p>
    <w:p w:rsidR="0040633A" w:rsidRPr="00F1603E" w:rsidRDefault="0040633A" w:rsidP="0056198F">
      <w:pPr>
        <w:spacing w:line="276" w:lineRule="auto"/>
        <w:jc w:val="both"/>
        <w:rPr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Ведущий специалист- </w:t>
      </w:r>
      <w:r w:rsidR="00414A4A" w:rsidRPr="00F1603E">
        <w:rPr>
          <w:color w:val="000000"/>
          <w:sz w:val="28"/>
          <w:szCs w:val="28"/>
          <w:shd w:val="clear" w:color="auto" w:fill="FFFFFF"/>
        </w:rPr>
        <w:t>6250</w:t>
      </w:r>
      <w:r w:rsidR="00CA50B7">
        <w:rPr>
          <w:color w:val="000000"/>
          <w:sz w:val="28"/>
          <w:szCs w:val="28"/>
          <w:shd w:val="clear" w:color="auto" w:fill="FFFFFF"/>
        </w:rPr>
        <w:t>,</w:t>
      </w:r>
      <w:r w:rsidR="00CA50B7">
        <w:rPr>
          <w:color w:val="000000"/>
          <w:sz w:val="28"/>
          <w:szCs w:val="28"/>
          <w:shd w:val="clear" w:color="auto" w:fill="FFFFFF"/>
        </w:rPr>
        <w:t>00 рублей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Группа «младшие должности»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F1603E" w:rsidRDefault="0040633A" w:rsidP="0056198F">
      <w:pPr>
        <w:spacing w:line="276" w:lineRule="auto"/>
        <w:rPr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1603E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F160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633A" w:rsidRPr="00F1603E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1603E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40633A" w:rsidRPr="00F1603E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1603E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F1603E">
        <w:rPr>
          <w:rFonts w:ascii="Times New Roman" w:hAnsi="Times New Roman"/>
          <w:sz w:val="28"/>
          <w:szCs w:val="28"/>
        </w:rPr>
        <w:tab/>
      </w:r>
      <w:r w:rsidRPr="00F1603E">
        <w:rPr>
          <w:rFonts w:ascii="Times New Roman" w:hAnsi="Times New Roman"/>
          <w:sz w:val="28"/>
          <w:szCs w:val="28"/>
        </w:rPr>
        <w:tab/>
      </w:r>
      <w:r w:rsidRPr="00F1603E">
        <w:rPr>
          <w:rFonts w:ascii="Times New Roman" w:hAnsi="Times New Roman"/>
          <w:sz w:val="28"/>
          <w:szCs w:val="28"/>
        </w:rPr>
        <w:tab/>
      </w:r>
      <w:r w:rsidR="00CA50B7">
        <w:rPr>
          <w:rFonts w:ascii="Times New Roman" w:hAnsi="Times New Roman"/>
          <w:sz w:val="28"/>
          <w:szCs w:val="28"/>
        </w:rPr>
        <w:t xml:space="preserve">           </w:t>
      </w:r>
      <w:r w:rsidRPr="00F1603E">
        <w:rPr>
          <w:rFonts w:ascii="Times New Roman" w:hAnsi="Times New Roman"/>
          <w:sz w:val="28"/>
          <w:szCs w:val="28"/>
        </w:rPr>
        <w:t>Е.П. Щербенев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F1603E" w:rsidRDefault="0040633A" w:rsidP="0056198F">
      <w:pPr>
        <w:spacing w:line="276" w:lineRule="auto"/>
        <w:rPr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</w:rPr>
      </w:pPr>
    </w:p>
    <w:p w:rsidR="0040633A" w:rsidRPr="00F1603E" w:rsidRDefault="0040633A" w:rsidP="0056198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40633A" w:rsidRPr="00F1603E" w:rsidRDefault="0040633A" w:rsidP="0056198F">
      <w:pPr>
        <w:spacing w:line="276" w:lineRule="auto"/>
        <w:jc w:val="right"/>
        <w:rPr>
          <w:rStyle w:val="apple-converted-space"/>
          <w:sz w:val="28"/>
          <w:szCs w:val="28"/>
        </w:rPr>
      </w:pPr>
      <w:r w:rsidRPr="00F1603E">
        <w:rPr>
          <w:color w:val="000000"/>
          <w:sz w:val="28"/>
          <w:szCs w:val="28"/>
          <w:shd w:val="clear" w:color="auto" w:fill="FFFFFF"/>
        </w:rPr>
        <w:t>Приложение № 2</w:t>
      </w:r>
    </w:p>
    <w:p w:rsidR="0040633A" w:rsidRPr="00F1603E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1603E">
        <w:rPr>
          <w:color w:val="000000"/>
          <w:sz w:val="28"/>
          <w:szCs w:val="28"/>
        </w:rPr>
        <w:br/>
      </w:r>
      <w:r w:rsidRPr="00F1603E">
        <w:rPr>
          <w:color w:val="000000"/>
          <w:sz w:val="28"/>
          <w:szCs w:val="28"/>
          <w:shd w:val="clear" w:color="auto" w:fill="FFFFFF"/>
        </w:rPr>
        <w:t>к положению об оплате труда выборных должностных лиц, депутатов, муниципальных служащих Администрации Криничненского сельского поселения и работников, осуществляющих техническое обеспечение деятельности органов местного самоуправления</w:t>
      </w:r>
      <w:r w:rsidRPr="00F16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633A" w:rsidRPr="00C776F2" w:rsidRDefault="0040633A" w:rsidP="0056198F">
      <w:pPr>
        <w:spacing w:line="276" w:lineRule="auto"/>
        <w:rPr>
          <w:sz w:val="28"/>
          <w:szCs w:val="28"/>
        </w:rPr>
      </w:pPr>
      <w:r w:rsidRPr="00F1603E">
        <w:rPr>
          <w:color w:val="000000"/>
          <w:sz w:val="28"/>
          <w:szCs w:val="28"/>
        </w:rPr>
        <w:br/>
      </w:r>
      <w:r w:rsidRPr="0056198F">
        <w:rPr>
          <w:color w:val="000000"/>
        </w:rPr>
        <w:br/>
      </w:r>
      <w:proofErr w:type="gramStart"/>
      <w:r w:rsidRPr="00C776F2">
        <w:rPr>
          <w:color w:val="000000"/>
          <w:sz w:val="28"/>
          <w:szCs w:val="28"/>
          <w:shd w:val="clear" w:color="auto" w:fill="FFFFFF"/>
        </w:rPr>
        <w:t>Размеры ежемесячной надбавки за классный чин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  <w:shd w:val="clear" w:color="auto" w:fill="FFFFFF"/>
        </w:rPr>
        <w:t>муниципальных служащих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  <w:shd w:val="clear" w:color="auto" w:fill="FFFFFF"/>
        </w:rPr>
        <w:t>Администрации Криничненского сельского поселения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Наименование классного чина Ежемесячная надбавка за классный чин, руб.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Муниципальный советник 1 класса 1200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Муниципальный советник 2 класса 1120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Муниципальный советник 3 класса 1040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Советник муниципальной службы 1 класса 920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Советник муниципальной службы 2 класса 840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Советник муниципальной службы 3 класса 760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Референт муниципальной службы 1 класса 720</w:t>
      </w:r>
      <w:proofErr w:type="gramEnd"/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Референт муниципальной службы 2 класса 600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Референт муниципальной службы 3 класса 560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Секретарь муниципальной службы 1 класса 480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Секретарь муниципальной службы 2 класса 440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Секретарь муниципальной службы 3 класса 360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</w:rPr>
        <w:br/>
      </w:r>
    </w:p>
    <w:p w:rsidR="0040633A" w:rsidRPr="00C776F2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C776F2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C776F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633A" w:rsidRPr="00C776F2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C776F2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40633A" w:rsidRPr="00C776F2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C776F2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C776F2">
        <w:rPr>
          <w:rFonts w:ascii="Times New Roman" w:hAnsi="Times New Roman"/>
          <w:sz w:val="28"/>
          <w:szCs w:val="28"/>
        </w:rPr>
        <w:tab/>
      </w:r>
      <w:r w:rsidRPr="00C776F2">
        <w:rPr>
          <w:rFonts w:ascii="Times New Roman" w:hAnsi="Times New Roman"/>
          <w:sz w:val="28"/>
          <w:szCs w:val="28"/>
        </w:rPr>
        <w:tab/>
      </w:r>
      <w:r w:rsidRPr="00C776F2">
        <w:rPr>
          <w:rFonts w:ascii="Times New Roman" w:hAnsi="Times New Roman"/>
          <w:sz w:val="28"/>
          <w:szCs w:val="28"/>
        </w:rPr>
        <w:tab/>
      </w:r>
      <w:r w:rsidR="00D57DFC">
        <w:rPr>
          <w:rFonts w:ascii="Times New Roman" w:hAnsi="Times New Roman"/>
          <w:sz w:val="28"/>
          <w:szCs w:val="28"/>
        </w:rPr>
        <w:t xml:space="preserve">                </w:t>
      </w:r>
      <w:r w:rsidRPr="00C776F2">
        <w:rPr>
          <w:rFonts w:ascii="Times New Roman" w:hAnsi="Times New Roman"/>
          <w:sz w:val="28"/>
          <w:szCs w:val="28"/>
        </w:rPr>
        <w:t>Е.П. Щербенев</w:t>
      </w:r>
    </w:p>
    <w:p w:rsidR="0040633A" w:rsidRPr="0056198F" w:rsidRDefault="0040633A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0633A" w:rsidRDefault="0040633A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D57DFC" w:rsidRDefault="00D57DFC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D57DFC" w:rsidRDefault="00D57DFC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D57DFC" w:rsidRDefault="00D57DFC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D57DFC" w:rsidRDefault="00D57DFC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D57DFC" w:rsidRDefault="00D57DFC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D57DFC" w:rsidRPr="0056198F" w:rsidRDefault="00D57DFC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0633A" w:rsidRPr="0056198F" w:rsidRDefault="0040633A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0633A" w:rsidRPr="0056198F" w:rsidRDefault="0040633A" w:rsidP="0056198F">
      <w:pPr>
        <w:spacing w:line="276" w:lineRule="auto"/>
      </w:pPr>
    </w:p>
    <w:p w:rsidR="0040633A" w:rsidRPr="00C776F2" w:rsidRDefault="0040633A" w:rsidP="0056198F">
      <w:pPr>
        <w:spacing w:line="276" w:lineRule="auto"/>
        <w:jc w:val="right"/>
        <w:rPr>
          <w:rStyle w:val="apple-converted-space"/>
          <w:sz w:val="28"/>
          <w:szCs w:val="28"/>
          <w:shd w:val="clear" w:color="auto" w:fill="FFFFFF"/>
        </w:rPr>
      </w:pPr>
      <w:r w:rsidRPr="00C776F2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Приложение № 3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7DFC" w:rsidRPr="00D57DFC" w:rsidRDefault="0040633A" w:rsidP="00D57DFC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7DFC">
        <w:rPr>
          <w:color w:val="000000"/>
          <w:sz w:val="28"/>
          <w:szCs w:val="28"/>
        </w:rPr>
        <w:br/>
      </w:r>
      <w:r w:rsidR="00D57DFC" w:rsidRPr="00D57DFC">
        <w:rPr>
          <w:color w:val="000000"/>
          <w:sz w:val="28"/>
          <w:szCs w:val="28"/>
          <w:shd w:val="clear" w:color="auto" w:fill="FFFFFF"/>
        </w:rPr>
        <w:t>к положению об оплате труда лиц замещающих муниципальные должности, муниципальных служащих Администрации Криничненского сельского поселения и работников, осуществляющих техническое обеспечение деятельности органов местного самоуправления   издать в новой редакции, прилагается;</w:t>
      </w:r>
    </w:p>
    <w:p w:rsidR="00C776F2" w:rsidRPr="00C776F2" w:rsidRDefault="00C776F2" w:rsidP="00D57DF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0633A" w:rsidRPr="00C776F2" w:rsidRDefault="0040633A" w:rsidP="0056198F">
      <w:pPr>
        <w:spacing w:line="276" w:lineRule="auto"/>
        <w:rPr>
          <w:sz w:val="28"/>
          <w:szCs w:val="28"/>
        </w:rPr>
      </w:pPr>
      <w:r w:rsidRPr="00C776F2">
        <w:rPr>
          <w:color w:val="000000"/>
          <w:sz w:val="28"/>
          <w:szCs w:val="28"/>
          <w:shd w:val="clear" w:color="auto" w:fill="FFFFFF"/>
        </w:rPr>
        <w:t>Должностной оклад (ставка заработной платы), руб.</w:t>
      </w:r>
      <w:r w:rsidRPr="00C776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76F2">
        <w:rPr>
          <w:color w:val="000000"/>
          <w:sz w:val="28"/>
          <w:szCs w:val="28"/>
        </w:rPr>
        <w:br/>
      </w:r>
      <w:r w:rsidRPr="00C776F2">
        <w:rPr>
          <w:color w:val="000000"/>
          <w:sz w:val="28"/>
          <w:szCs w:val="28"/>
          <w:shd w:val="clear" w:color="auto" w:fill="FFFFFF"/>
        </w:rPr>
        <w:t>Уборщи</w:t>
      </w:r>
      <w:r w:rsidR="00414A4A" w:rsidRPr="00C776F2">
        <w:rPr>
          <w:color w:val="000000"/>
          <w:sz w:val="28"/>
          <w:szCs w:val="28"/>
          <w:shd w:val="clear" w:color="auto" w:fill="FFFFFF"/>
        </w:rPr>
        <w:t xml:space="preserve">к служебных помещений </w:t>
      </w:r>
      <w:r w:rsidR="00C776F2" w:rsidRPr="00C776F2">
        <w:rPr>
          <w:color w:val="000000"/>
          <w:sz w:val="28"/>
          <w:szCs w:val="28"/>
          <w:shd w:val="clear" w:color="auto" w:fill="FFFFFF"/>
        </w:rPr>
        <w:t xml:space="preserve"> 9489</w:t>
      </w:r>
      <w:r w:rsidR="00D57DFC">
        <w:rPr>
          <w:color w:val="000000"/>
          <w:sz w:val="28"/>
          <w:szCs w:val="28"/>
          <w:shd w:val="clear" w:color="auto" w:fill="FFFFFF"/>
        </w:rPr>
        <w:t>,00</w:t>
      </w:r>
      <w:r w:rsidR="00414A4A" w:rsidRPr="00C776F2">
        <w:rPr>
          <w:color w:val="000000"/>
          <w:sz w:val="28"/>
          <w:szCs w:val="28"/>
          <w:shd w:val="clear" w:color="auto" w:fill="FFFFFF"/>
        </w:rPr>
        <w:t xml:space="preserve"> руб</w:t>
      </w:r>
      <w:r w:rsidR="00C776F2" w:rsidRPr="00C776F2">
        <w:rPr>
          <w:color w:val="000000"/>
          <w:sz w:val="28"/>
          <w:szCs w:val="28"/>
          <w:shd w:val="clear" w:color="auto" w:fill="FFFFFF"/>
        </w:rPr>
        <w:t xml:space="preserve">лей </w:t>
      </w:r>
      <w:r w:rsidR="00414A4A" w:rsidRPr="00C776F2">
        <w:rPr>
          <w:color w:val="000000"/>
          <w:sz w:val="28"/>
          <w:szCs w:val="28"/>
          <w:shd w:val="clear" w:color="auto" w:fill="FFFFFF"/>
        </w:rPr>
        <w:t>0</w:t>
      </w:r>
      <w:r w:rsidRPr="00C776F2">
        <w:rPr>
          <w:color w:val="000000"/>
          <w:sz w:val="28"/>
          <w:szCs w:val="28"/>
          <w:shd w:val="clear" w:color="auto" w:fill="FFFFFF"/>
        </w:rPr>
        <w:t>0 коп.</w:t>
      </w:r>
    </w:p>
    <w:p w:rsidR="0040633A" w:rsidRPr="00C776F2" w:rsidRDefault="0040633A" w:rsidP="0056198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40633A" w:rsidRPr="00C776F2" w:rsidRDefault="0040633A" w:rsidP="0056198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40633A" w:rsidRPr="00C776F2" w:rsidRDefault="0040633A" w:rsidP="0056198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40633A" w:rsidRPr="00C776F2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C776F2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C776F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633A" w:rsidRPr="00C776F2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C776F2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40633A" w:rsidRPr="00C776F2" w:rsidRDefault="0040633A" w:rsidP="0056198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C776F2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C776F2">
        <w:rPr>
          <w:rFonts w:ascii="Times New Roman" w:hAnsi="Times New Roman"/>
          <w:sz w:val="28"/>
          <w:szCs w:val="28"/>
        </w:rPr>
        <w:tab/>
      </w:r>
      <w:r w:rsidR="00C776F2">
        <w:rPr>
          <w:rFonts w:ascii="Times New Roman" w:hAnsi="Times New Roman"/>
          <w:sz w:val="28"/>
          <w:szCs w:val="28"/>
        </w:rPr>
        <w:t xml:space="preserve">      </w:t>
      </w:r>
      <w:r w:rsidRPr="00C776F2">
        <w:rPr>
          <w:rFonts w:ascii="Times New Roman" w:hAnsi="Times New Roman"/>
          <w:sz w:val="28"/>
          <w:szCs w:val="28"/>
        </w:rPr>
        <w:tab/>
      </w:r>
      <w:r w:rsidRPr="00C776F2">
        <w:rPr>
          <w:rFonts w:ascii="Times New Roman" w:hAnsi="Times New Roman"/>
          <w:sz w:val="28"/>
          <w:szCs w:val="28"/>
        </w:rPr>
        <w:tab/>
        <w:t>Е.П. Щербенев</w:t>
      </w:r>
    </w:p>
    <w:p w:rsidR="0040633A" w:rsidRPr="00C776F2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C776F2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C776F2" w:rsidRDefault="0040633A" w:rsidP="0056198F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33A" w:rsidRPr="0056198F" w:rsidRDefault="0040633A" w:rsidP="0056198F">
      <w:pPr>
        <w:spacing w:line="276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0633A" w:rsidRPr="0056198F" w:rsidRDefault="0040633A" w:rsidP="0056198F">
      <w:pPr>
        <w:spacing w:line="276" w:lineRule="auto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40633A" w:rsidRPr="0056198F" w:rsidRDefault="0040633A" w:rsidP="0056198F">
      <w:pPr>
        <w:autoSpaceDE w:val="0"/>
        <w:spacing w:line="276" w:lineRule="auto"/>
        <w:ind w:right="44"/>
      </w:pPr>
    </w:p>
    <w:p w:rsidR="005A471B" w:rsidRPr="0056198F" w:rsidRDefault="005A471B" w:rsidP="0056198F">
      <w:pPr>
        <w:shd w:val="clear" w:color="auto" w:fill="FFFFFF"/>
        <w:spacing w:line="276" w:lineRule="auto"/>
        <w:textAlignment w:val="baseline"/>
      </w:pPr>
    </w:p>
    <w:sectPr w:rsidR="005A471B" w:rsidRPr="0056198F" w:rsidSect="00CA50B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17"/>
    <w:multiLevelType w:val="multilevel"/>
    <w:tmpl w:val="6AD62920"/>
    <w:styleLink w:val="WW8Num6"/>
    <w:lvl w:ilvl="0">
      <w:start w:val="1"/>
      <w:numFmt w:val="none"/>
      <w:lvlText w:val="·%1"/>
      <w:lvlJc w:val="left"/>
      <w:pPr>
        <w:ind w:left="0" w:firstLine="0"/>
      </w:pPr>
      <w:rPr>
        <w:rFonts w:ascii="Symbol" w:hAnsi="Symbol" w:cs="OpenSymbol, 'Arial Unicode MS'"/>
      </w:r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1">
    <w:nsid w:val="2F2D0772"/>
    <w:multiLevelType w:val="multilevel"/>
    <w:tmpl w:val="CCA6A6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524BD9"/>
    <w:multiLevelType w:val="hybridMultilevel"/>
    <w:tmpl w:val="C9E0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4539"/>
    <w:multiLevelType w:val="hybridMultilevel"/>
    <w:tmpl w:val="3D6A9972"/>
    <w:lvl w:ilvl="0" w:tplc="4E8487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C1E463D"/>
    <w:multiLevelType w:val="multilevel"/>
    <w:tmpl w:val="491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1"/>
        </w:tabs>
        <w:ind w:left="837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726DF"/>
    <w:rsid w:val="00077135"/>
    <w:rsid w:val="000E053F"/>
    <w:rsid w:val="0012275C"/>
    <w:rsid w:val="00160A17"/>
    <w:rsid w:val="0019400D"/>
    <w:rsid w:val="00201867"/>
    <w:rsid w:val="0025551A"/>
    <w:rsid w:val="00285161"/>
    <w:rsid w:val="002930E5"/>
    <w:rsid w:val="003544FF"/>
    <w:rsid w:val="003C7C48"/>
    <w:rsid w:val="003E4181"/>
    <w:rsid w:val="003F6EE9"/>
    <w:rsid w:val="0040633A"/>
    <w:rsid w:val="00414A4A"/>
    <w:rsid w:val="00465CF0"/>
    <w:rsid w:val="00494180"/>
    <w:rsid w:val="004C7FBA"/>
    <w:rsid w:val="005246B5"/>
    <w:rsid w:val="0056198F"/>
    <w:rsid w:val="005777D7"/>
    <w:rsid w:val="00591E51"/>
    <w:rsid w:val="005A0219"/>
    <w:rsid w:val="005A3BAC"/>
    <w:rsid w:val="005A471B"/>
    <w:rsid w:val="005A5DE2"/>
    <w:rsid w:val="005C12C3"/>
    <w:rsid w:val="006123A8"/>
    <w:rsid w:val="0064004B"/>
    <w:rsid w:val="00662564"/>
    <w:rsid w:val="006904B8"/>
    <w:rsid w:val="006C3542"/>
    <w:rsid w:val="006D4C6D"/>
    <w:rsid w:val="006D6E6F"/>
    <w:rsid w:val="00700AB0"/>
    <w:rsid w:val="00732AD9"/>
    <w:rsid w:val="007445D4"/>
    <w:rsid w:val="007557B7"/>
    <w:rsid w:val="007B0FF1"/>
    <w:rsid w:val="007B1312"/>
    <w:rsid w:val="00837E52"/>
    <w:rsid w:val="00865B17"/>
    <w:rsid w:val="00870872"/>
    <w:rsid w:val="00884E99"/>
    <w:rsid w:val="008C0AF2"/>
    <w:rsid w:val="008E019C"/>
    <w:rsid w:val="00915B72"/>
    <w:rsid w:val="0097127B"/>
    <w:rsid w:val="009A786C"/>
    <w:rsid w:val="009F6C32"/>
    <w:rsid w:val="00A01E7C"/>
    <w:rsid w:val="00A564D1"/>
    <w:rsid w:val="00A704FF"/>
    <w:rsid w:val="00AB0083"/>
    <w:rsid w:val="00AB19BD"/>
    <w:rsid w:val="00AD2DEC"/>
    <w:rsid w:val="00AF2670"/>
    <w:rsid w:val="00B13ACA"/>
    <w:rsid w:val="00BD218F"/>
    <w:rsid w:val="00BD47C6"/>
    <w:rsid w:val="00BE5688"/>
    <w:rsid w:val="00C10F67"/>
    <w:rsid w:val="00C22445"/>
    <w:rsid w:val="00C24C8B"/>
    <w:rsid w:val="00C776F2"/>
    <w:rsid w:val="00CA50B7"/>
    <w:rsid w:val="00D0347B"/>
    <w:rsid w:val="00D12D49"/>
    <w:rsid w:val="00D1723F"/>
    <w:rsid w:val="00D21CEA"/>
    <w:rsid w:val="00D57DFC"/>
    <w:rsid w:val="00D80FA1"/>
    <w:rsid w:val="00E20DC9"/>
    <w:rsid w:val="00E3174D"/>
    <w:rsid w:val="00E457BD"/>
    <w:rsid w:val="00E47680"/>
    <w:rsid w:val="00E66D2B"/>
    <w:rsid w:val="00ED6FB0"/>
    <w:rsid w:val="00EE2519"/>
    <w:rsid w:val="00F1095A"/>
    <w:rsid w:val="00F1603E"/>
    <w:rsid w:val="00F80511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33A"/>
  </w:style>
  <w:style w:type="paragraph" w:styleId="ad">
    <w:name w:val="Body Text"/>
    <w:basedOn w:val="a"/>
    <w:link w:val="ae"/>
    <w:rsid w:val="0040633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0633A"/>
    <w:rPr>
      <w:rFonts w:eastAsia="Times New Roman"/>
      <w:color w:val="auto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063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33A"/>
    <w:pPr>
      <w:widowControl w:val="0"/>
      <w:shd w:val="clear" w:color="auto" w:fill="FFFFFF"/>
      <w:suppressAutoHyphens w:val="0"/>
      <w:spacing w:before="60" w:after="540" w:line="0" w:lineRule="atLeast"/>
      <w:jc w:val="both"/>
    </w:pPr>
    <w:rPr>
      <w:rFonts w:eastAsiaTheme="minorHAnsi"/>
      <w:color w:val="000000" w:themeColor="text1"/>
      <w:lang w:eastAsia="en-US"/>
    </w:rPr>
  </w:style>
  <w:style w:type="character" w:customStyle="1" w:styleId="af">
    <w:name w:val="Подпись к таблице_"/>
    <w:basedOn w:val="a0"/>
    <w:link w:val="1"/>
    <w:rsid w:val="0040633A"/>
    <w:rPr>
      <w:spacing w:val="-10"/>
      <w:shd w:val="clear" w:color="auto" w:fill="FFFFFF"/>
    </w:rPr>
  </w:style>
  <w:style w:type="character" w:customStyle="1" w:styleId="21">
    <w:name w:val="Подпись к таблице (2)_"/>
    <w:basedOn w:val="a0"/>
    <w:link w:val="210"/>
    <w:rsid w:val="0040633A"/>
    <w:rPr>
      <w:b/>
      <w:bCs/>
      <w:spacing w:val="-10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f"/>
    <w:rsid w:val="0040633A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000000" w:themeColor="text1"/>
      <w:spacing w:val="-10"/>
      <w:lang w:eastAsia="en-US"/>
    </w:rPr>
  </w:style>
  <w:style w:type="paragraph" w:customStyle="1" w:styleId="210">
    <w:name w:val="Подпись к таблице (2)1"/>
    <w:basedOn w:val="a"/>
    <w:link w:val="21"/>
    <w:rsid w:val="0040633A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pacing w:val="-10"/>
      <w:sz w:val="25"/>
      <w:szCs w:val="25"/>
      <w:lang w:eastAsia="en-US"/>
    </w:rPr>
  </w:style>
  <w:style w:type="character" w:customStyle="1" w:styleId="af0">
    <w:name w:val="Подпись к таблице"/>
    <w:basedOn w:val="af"/>
    <w:rsid w:val="0040633A"/>
    <w:rPr>
      <w:spacing w:val="-10"/>
      <w:u w:val="single"/>
      <w:shd w:val="clear" w:color="auto" w:fill="FFFFFF"/>
    </w:rPr>
  </w:style>
  <w:style w:type="paragraph" w:customStyle="1" w:styleId="Textbody">
    <w:name w:val="Text body"/>
    <w:basedOn w:val="a"/>
    <w:rsid w:val="0040633A"/>
    <w:pPr>
      <w:widowControl w:val="0"/>
      <w:autoSpaceDN w:val="0"/>
      <w:spacing w:after="120"/>
    </w:pPr>
    <w:rPr>
      <w:rFonts w:eastAsia="Lucida Sans Unicode" w:cs="Tahoma"/>
      <w:kern w:val="3"/>
      <w:lang w:eastAsia="ru-RU"/>
    </w:rPr>
  </w:style>
  <w:style w:type="paragraph" w:customStyle="1" w:styleId="211">
    <w:name w:val="Основной текст (2)1"/>
    <w:basedOn w:val="a"/>
    <w:rsid w:val="0040633A"/>
    <w:pPr>
      <w:widowControl w:val="0"/>
      <w:shd w:val="clear" w:color="auto" w:fill="FFFFFF"/>
      <w:autoSpaceDN w:val="0"/>
      <w:spacing w:before="480" w:line="370" w:lineRule="exact"/>
      <w:jc w:val="center"/>
    </w:pPr>
    <w:rPr>
      <w:rFonts w:eastAsia="Lucida Sans Unicode"/>
      <w:b/>
      <w:bCs/>
      <w:color w:val="000000"/>
      <w:kern w:val="3"/>
      <w:sz w:val="27"/>
      <w:szCs w:val="27"/>
      <w:lang w:eastAsia="ru-RU"/>
    </w:rPr>
  </w:style>
  <w:style w:type="paragraph" w:customStyle="1" w:styleId="Standard">
    <w:name w:val="Standard"/>
    <w:rsid w:val="0040633A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auto"/>
      <w:kern w:val="3"/>
      <w:lang w:eastAsia="ru-RU"/>
    </w:rPr>
  </w:style>
  <w:style w:type="character" w:customStyle="1" w:styleId="9">
    <w:name w:val="Основной текст + 9"/>
    <w:rsid w:val="0040633A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numbering" w:customStyle="1" w:styleId="WW8Num6">
    <w:name w:val="WW8Num6"/>
    <w:rsid w:val="0040633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33A"/>
  </w:style>
  <w:style w:type="paragraph" w:styleId="ad">
    <w:name w:val="Body Text"/>
    <w:basedOn w:val="a"/>
    <w:link w:val="ae"/>
    <w:rsid w:val="0040633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0633A"/>
    <w:rPr>
      <w:rFonts w:eastAsia="Times New Roman"/>
      <w:color w:val="auto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063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33A"/>
    <w:pPr>
      <w:widowControl w:val="0"/>
      <w:shd w:val="clear" w:color="auto" w:fill="FFFFFF"/>
      <w:suppressAutoHyphens w:val="0"/>
      <w:spacing w:before="60" w:after="540" w:line="0" w:lineRule="atLeast"/>
      <w:jc w:val="both"/>
    </w:pPr>
    <w:rPr>
      <w:rFonts w:eastAsiaTheme="minorHAnsi"/>
      <w:color w:val="000000" w:themeColor="text1"/>
      <w:lang w:eastAsia="en-US"/>
    </w:rPr>
  </w:style>
  <w:style w:type="character" w:customStyle="1" w:styleId="af">
    <w:name w:val="Подпись к таблице_"/>
    <w:basedOn w:val="a0"/>
    <w:link w:val="1"/>
    <w:rsid w:val="0040633A"/>
    <w:rPr>
      <w:spacing w:val="-10"/>
      <w:shd w:val="clear" w:color="auto" w:fill="FFFFFF"/>
    </w:rPr>
  </w:style>
  <w:style w:type="character" w:customStyle="1" w:styleId="21">
    <w:name w:val="Подпись к таблице (2)_"/>
    <w:basedOn w:val="a0"/>
    <w:link w:val="210"/>
    <w:rsid w:val="0040633A"/>
    <w:rPr>
      <w:b/>
      <w:bCs/>
      <w:spacing w:val="-10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f"/>
    <w:rsid w:val="0040633A"/>
    <w:pPr>
      <w:widowControl w:val="0"/>
      <w:shd w:val="clear" w:color="auto" w:fill="FFFFFF"/>
      <w:suppressAutoHyphens w:val="0"/>
      <w:spacing w:line="250" w:lineRule="exact"/>
    </w:pPr>
    <w:rPr>
      <w:rFonts w:eastAsiaTheme="minorHAnsi"/>
      <w:color w:val="000000" w:themeColor="text1"/>
      <w:spacing w:val="-10"/>
      <w:lang w:eastAsia="en-US"/>
    </w:rPr>
  </w:style>
  <w:style w:type="paragraph" w:customStyle="1" w:styleId="210">
    <w:name w:val="Подпись к таблице (2)1"/>
    <w:basedOn w:val="a"/>
    <w:link w:val="21"/>
    <w:rsid w:val="0040633A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pacing w:val="-10"/>
      <w:sz w:val="25"/>
      <w:szCs w:val="25"/>
      <w:lang w:eastAsia="en-US"/>
    </w:rPr>
  </w:style>
  <w:style w:type="character" w:customStyle="1" w:styleId="af0">
    <w:name w:val="Подпись к таблице"/>
    <w:basedOn w:val="af"/>
    <w:rsid w:val="0040633A"/>
    <w:rPr>
      <w:spacing w:val="-10"/>
      <w:u w:val="single"/>
      <w:shd w:val="clear" w:color="auto" w:fill="FFFFFF"/>
    </w:rPr>
  </w:style>
  <w:style w:type="paragraph" w:customStyle="1" w:styleId="Textbody">
    <w:name w:val="Text body"/>
    <w:basedOn w:val="a"/>
    <w:rsid w:val="0040633A"/>
    <w:pPr>
      <w:widowControl w:val="0"/>
      <w:autoSpaceDN w:val="0"/>
      <w:spacing w:after="120"/>
    </w:pPr>
    <w:rPr>
      <w:rFonts w:eastAsia="Lucida Sans Unicode" w:cs="Tahoma"/>
      <w:kern w:val="3"/>
      <w:lang w:eastAsia="ru-RU"/>
    </w:rPr>
  </w:style>
  <w:style w:type="paragraph" w:customStyle="1" w:styleId="211">
    <w:name w:val="Основной текст (2)1"/>
    <w:basedOn w:val="a"/>
    <w:rsid w:val="0040633A"/>
    <w:pPr>
      <w:widowControl w:val="0"/>
      <w:shd w:val="clear" w:color="auto" w:fill="FFFFFF"/>
      <w:autoSpaceDN w:val="0"/>
      <w:spacing w:before="480" w:line="370" w:lineRule="exact"/>
      <w:jc w:val="center"/>
    </w:pPr>
    <w:rPr>
      <w:rFonts w:eastAsia="Lucida Sans Unicode"/>
      <w:b/>
      <w:bCs/>
      <w:color w:val="000000"/>
      <w:kern w:val="3"/>
      <w:sz w:val="27"/>
      <w:szCs w:val="27"/>
      <w:lang w:eastAsia="ru-RU"/>
    </w:rPr>
  </w:style>
  <w:style w:type="paragraph" w:customStyle="1" w:styleId="Standard">
    <w:name w:val="Standard"/>
    <w:rsid w:val="0040633A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auto"/>
      <w:kern w:val="3"/>
      <w:lang w:eastAsia="ru-RU"/>
    </w:rPr>
  </w:style>
  <w:style w:type="character" w:customStyle="1" w:styleId="9">
    <w:name w:val="Основной текст + 9"/>
    <w:rsid w:val="0040633A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numbering" w:customStyle="1" w:styleId="WW8Num6">
    <w:name w:val="WW8Num6"/>
    <w:rsid w:val="004063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2017-12-28T12:13:00Z</dcterms:created>
  <dcterms:modified xsi:type="dcterms:W3CDTF">2017-12-28T12:13:00Z</dcterms:modified>
</cp:coreProperties>
</file>