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A9" w:rsidRDefault="006051A9" w:rsidP="006051A9">
      <w:pPr>
        <w:pStyle w:val="aa"/>
        <w:tabs>
          <w:tab w:val="clear" w:pos="10206"/>
        </w:tabs>
        <w:ind w:left="0" w:right="-1" w:firstLine="0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-287655</wp:posOffset>
            </wp:positionV>
            <wp:extent cx="571500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1A9" w:rsidRDefault="006051A9" w:rsidP="006051A9">
      <w:pPr>
        <w:pStyle w:val="aa"/>
        <w:tabs>
          <w:tab w:val="clear" w:pos="10206"/>
        </w:tabs>
        <w:ind w:left="0" w:right="-1" w:firstLine="0"/>
        <w:rPr>
          <w:szCs w:val="28"/>
        </w:rPr>
      </w:pPr>
    </w:p>
    <w:p w:rsidR="006051A9" w:rsidRPr="00143AF1" w:rsidRDefault="006051A9" w:rsidP="006051A9">
      <w:pPr>
        <w:pStyle w:val="aa"/>
        <w:tabs>
          <w:tab w:val="clear" w:pos="10206"/>
        </w:tabs>
        <w:ind w:left="0" w:right="-1" w:firstLine="0"/>
        <w:jc w:val="center"/>
        <w:rPr>
          <w:szCs w:val="28"/>
        </w:rPr>
      </w:pPr>
      <w:bookmarkStart w:id="0" w:name="_GoBack"/>
      <w:bookmarkEnd w:id="0"/>
      <w:r w:rsidRPr="00143AF1">
        <w:rPr>
          <w:szCs w:val="28"/>
        </w:rPr>
        <w:t>РЕСПУБЛИКА КРЫМ</w:t>
      </w:r>
    </w:p>
    <w:p w:rsidR="006051A9" w:rsidRDefault="006051A9" w:rsidP="006051A9">
      <w:pPr>
        <w:pStyle w:val="aa"/>
        <w:tabs>
          <w:tab w:val="clear" w:pos="10206"/>
        </w:tabs>
        <w:ind w:left="0" w:right="-1" w:firstLine="0"/>
        <w:jc w:val="center"/>
        <w:rPr>
          <w:szCs w:val="28"/>
        </w:rPr>
      </w:pPr>
      <w:r w:rsidRPr="00143AF1">
        <w:rPr>
          <w:szCs w:val="28"/>
        </w:rPr>
        <w:t>БЕЛОГОРСКИЙ РАЙОН</w:t>
      </w:r>
      <w:r w:rsidRPr="00143AF1">
        <w:rPr>
          <w:szCs w:val="28"/>
        </w:rPr>
        <w:br/>
        <w:t>КРИНИЧНЕНСКОЕ СЕЛЬСКОЕ ПОСЕЛЕНИЕ</w:t>
      </w:r>
    </w:p>
    <w:p w:rsidR="006051A9" w:rsidRPr="00143AF1" w:rsidRDefault="006051A9" w:rsidP="006051A9">
      <w:pPr>
        <w:pStyle w:val="aa"/>
        <w:tabs>
          <w:tab w:val="clear" w:pos="10206"/>
        </w:tabs>
        <w:ind w:left="0" w:right="-1" w:firstLine="0"/>
        <w:jc w:val="center"/>
        <w:rPr>
          <w:szCs w:val="28"/>
        </w:rPr>
      </w:pPr>
      <w:r w:rsidRPr="00143AF1">
        <w:rPr>
          <w:szCs w:val="28"/>
        </w:rPr>
        <w:t>Председатель Криничненского сельского совета -</w:t>
      </w:r>
    </w:p>
    <w:p w:rsidR="006051A9" w:rsidRPr="00143AF1" w:rsidRDefault="006051A9" w:rsidP="006051A9">
      <w:pPr>
        <w:pStyle w:val="aa"/>
        <w:tabs>
          <w:tab w:val="clear" w:pos="10206"/>
        </w:tabs>
        <w:ind w:left="0" w:right="-1" w:firstLine="0"/>
        <w:jc w:val="center"/>
        <w:rPr>
          <w:szCs w:val="28"/>
        </w:rPr>
      </w:pPr>
      <w:r w:rsidRPr="00143AF1">
        <w:rPr>
          <w:szCs w:val="28"/>
        </w:rPr>
        <w:t>Глава администрации Криничненского сельского поселения</w:t>
      </w:r>
    </w:p>
    <w:p w:rsidR="006051A9" w:rsidRPr="00143AF1" w:rsidRDefault="006051A9" w:rsidP="006051A9">
      <w:pPr>
        <w:pStyle w:val="aa"/>
        <w:tabs>
          <w:tab w:val="clear" w:pos="10206"/>
        </w:tabs>
        <w:ind w:left="0" w:right="-1" w:firstLine="0"/>
        <w:jc w:val="center"/>
        <w:rPr>
          <w:szCs w:val="28"/>
        </w:rPr>
      </w:pPr>
    </w:p>
    <w:p w:rsidR="006051A9" w:rsidRPr="00143AF1" w:rsidRDefault="006051A9" w:rsidP="006051A9">
      <w:pPr>
        <w:pStyle w:val="aa"/>
        <w:tabs>
          <w:tab w:val="clear" w:pos="10206"/>
        </w:tabs>
        <w:ind w:left="0" w:right="-1" w:firstLine="0"/>
        <w:jc w:val="center"/>
        <w:rPr>
          <w:szCs w:val="28"/>
        </w:rPr>
      </w:pPr>
      <w:proofErr w:type="gramStart"/>
      <w:r w:rsidRPr="00143AF1">
        <w:rPr>
          <w:szCs w:val="28"/>
        </w:rPr>
        <w:t>П</w:t>
      </w:r>
      <w:proofErr w:type="gramEnd"/>
      <w:r w:rsidRPr="00143AF1">
        <w:rPr>
          <w:szCs w:val="28"/>
        </w:rPr>
        <w:t xml:space="preserve"> О С Т А Н О В Л Е Н И Е</w:t>
      </w:r>
    </w:p>
    <w:p w:rsidR="006051A9" w:rsidRPr="00143AF1" w:rsidRDefault="006051A9" w:rsidP="006051A9">
      <w:pPr>
        <w:pStyle w:val="aa"/>
        <w:tabs>
          <w:tab w:val="clear" w:pos="10206"/>
        </w:tabs>
        <w:ind w:left="0" w:right="-1" w:firstLine="0"/>
        <w:rPr>
          <w:szCs w:val="28"/>
        </w:rPr>
      </w:pPr>
    </w:p>
    <w:p w:rsidR="006051A9" w:rsidRPr="006051A9" w:rsidRDefault="00E1293A" w:rsidP="006051A9">
      <w:pPr>
        <w:ind w:right="-1"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ХХ</w:t>
      </w:r>
      <w:r w:rsidR="006051A9" w:rsidRPr="006051A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Х</w:t>
      </w:r>
      <w:r w:rsidR="006051A9" w:rsidRPr="006051A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.2018 года</w:t>
      </w:r>
      <w:r w:rsidR="006051A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="006051A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="006051A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="006051A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="006051A9" w:rsidRPr="006051A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с. Криничное</w:t>
      </w:r>
      <w:r w:rsidR="006051A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="006051A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="006051A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="006051A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>ПРОЕКТ</w:t>
      </w:r>
    </w:p>
    <w:p w:rsidR="00B43411" w:rsidRPr="009374C8" w:rsidRDefault="00B43411" w:rsidP="00B43411">
      <w:pPr>
        <w:spacing w:line="10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411" w:rsidRPr="009374C8" w:rsidRDefault="00B43411" w:rsidP="00B43411">
      <w:pPr>
        <w:rPr>
          <w:color w:val="000000" w:themeColor="text1"/>
        </w:rPr>
      </w:pPr>
    </w:p>
    <w:p w:rsidR="00B43411" w:rsidRPr="0096487B" w:rsidRDefault="00B43411" w:rsidP="00B43411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i/>
          <w:color w:val="000000" w:themeColor="text1"/>
          <w:u w:val="none"/>
        </w:rPr>
      </w:pPr>
      <w:r w:rsidRPr="0096487B">
        <w:rPr>
          <w:rFonts w:ascii="Times New Roman" w:hAnsi="Times New Roman" w:cs="Times New Roman"/>
          <w:b w:val="0"/>
          <w:bCs w:val="0"/>
          <w:i/>
          <w:color w:val="000000" w:themeColor="text1"/>
          <w:u w:val="none"/>
        </w:rPr>
        <w:t xml:space="preserve">Об утверждении административного регламента </w:t>
      </w:r>
    </w:p>
    <w:p w:rsidR="00B43411" w:rsidRPr="0096487B" w:rsidRDefault="00B43411" w:rsidP="00B43411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i/>
          <w:color w:val="000000" w:themeColor="text1"/>
          <w:u w:val="none"/>
        </w:rPr>
      </w:pPr>
      <w:r w:rsidRPr="0096487B">
        <w:rPr>
          <w:rFonts w:ascii="Times New Roman" w:hAnsi="Times New Roman" w:cs="Times New Roman"/>
          <w:b w:val="0"/>
          <w:bCs w:val="0"/>
          <w:i/>
          <w:color w:val="000000" w:themeColor="text1"/>
          <w:u w:val="none"/>
        </w:rPr>
        <w:t>по предоставлению муниципальной услуги «Выдача</w:t>
      </w:r>
    </w:p>
    <w:p w:rsidR="00B43411" w:rsidRPr="0096487B" w:rsidRDefault="00B43411" w:rsidP="00B43411">
      <w:pPr>
        <w:pStyle w:val="1"/>
        <w:spacing w:before="0"/>
        <w:jc w:val="left"/>
        <w:rPr>
          <w:i/>
          <w:color w:val="000000" w:themeColor="text1"/>
        </w:rPr>
      </w:pPr>
      <w:r w:rsidRPr="0096487B">
        <w:rPr>
          <w:rFonts w:ascii="Times New Roman" w:hAnsi="Times New Roman" w:cs="Times New Roman"/>
          <w:b w:val="0"/>
          <w:bCs w:val="0"/>
          <w:i/>
          <w:color w:val="000000" w:themeColor="text1"/>
          <w:u w:val="none"/>
        </w:rPr>
        <w:t>справок о составе семьи»</w:t>
      </w:r>
    </w:p>
    <w:p w:rsidR="00B43411" w:rsidRPr="009374C8" w:rsidRDefault="00B43411" w:rsidP="00B43411">
      <w:pPr>
        <w:rPr>
          <w:color w:val="000000" w:themeColor="text1"/>
        </w:rPr>
      </w:pPr>
    </w:p>
    <w:p w:rsidR="00B43411" w:rsidRPr="0096487B" w:rsidRDefault="00B43411" w:rsidP="00B43411">
      <w:pPr>
        <w:rPr>
          <w:color w:val="000000" w:themeColor="text1"/>
          <w:sz w:val="28"/>
          <w:szCs w:val="28"/>
        </w:rPr>
      </w:pPr>
      <w:r w:rsidRPr="0096487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27.07.2010 № 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</w:t>
      </w:r>
      <w:r w:rsidR="0096487B" w:rsidRPr="0096487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Криничненск</w:t>
      </w:r>
      <w:r w:rsidRPr="0096487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ого сельского поселения, администрация </w:t>
      </w:r>
      <w:r w:rsidR="0096487B" w:rsidRPr="0096487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Криничненск</w:t>
      </w:r>
      <w:r w:rsidRPr="0096487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ого сельского поселения</w:t>
      </w:r>
    </w:p>
    <w:p w:rsidR="00B43411" w:rsidRPr="009374C8" w:rsidRDefault="00B43411" w:rsidP="00B43411">
      <w:pPr>
        <w:rPr>
          <w:color w:val="000000" w:themeColor="text1"/>
        </w:rPr>
      </w:pPr>
    </w:p>
    <w:p w:rsidR="00B43411" w:rsidRPr="0096487B" w:rsidRDefault="00B43411" w:rsidP="00B43411">
      <w:pPr>
        <w:ind w:firstLine="0"/>
        <w:jc w:val="center"/>
        <w:rPr>
          <w:color w:val="000000" w:themeColor="text1"/>
          <w:sz w:val="28"/>
          <w:szCs w:val="28"/>
        </w:rPr>
      </w:pPr>
      <w:r w:rsidRPr="0096487B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B43411" w:rsidRPr="0096487B" w:rsidRDefault="00B43411" w:rsidP="00B43411">
      <w:pPr>
        <w:rPr>
          <w:color w:val="000000" w:themeColor="text1"/>
          <w:sz w:val="28"/>
          <w:szCs w:val="28"/>
        </w:rPr>
      </w:pPr>
    </w:p>
    <w:p w:rsidR="00B43411" w:rsidRPr="0096487B" w:rsidRDefault="00B43411" w:rsidP="00B43411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96487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по предоставлению муниципальной услуги «Выдача справок о составе семьи» согласно приложению.</w:t>
      </w:r>
    </w:p>
    <w:p w:rsidR="00B43411" w:rsidRPr="0096487B" w:rsidRDefault="00B43411" w:rsidP="00B43411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96487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96487B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на официальной странице муниципального образования </w:t>
      </w:r>
      <w:r w:rsidR="004C6599" w:rsidRPr="0096487B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</w:rPr>
        <w:t>Белогорск</w:t>
      </w:r>
      <w:r w:rsidRPr="0096487B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ий район на портале Правительства Республики Крым в разделе «Муниципальные образования района </w:t>
      </w:r>
      <w:r w:rsidR="0096487B" w:rsidRPr="0096487B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</w:rPr>
        <w:t>Криничненск</w:t>
      </w:r>
      <w:r w:rsidRPr="0096487B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ое сельское поселение», на сайте Администрации </w:t>
      </w:r>
      <w:r w:rsidR="0096487B" w:rsidRPr="0096487B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</w:rPr>
        <w:t>Криничненск</w:t>
      </w:r>
      <w:r w:rsidRPr="0096487B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ого сельского поселения </w:t>
      </w:r>
      <w:r w:rsidR="00E1293A" w:rsidRPr="00E1293A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</w:rPr>
        <w:t>(http:</w:t>
      </w:r>
      <w:proofErr w:type="gramEnd"/>
      <w:r w:rsidR="00E1293A" w:rsidRPr="00E1293A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</w:rPr>
        <w:t>Криничненское-адм</w:t>
      </w:r>
      <w:proofErr w:type="gramStart"/>
      <w:r w:rsidR="00E1293A" w:rsidRPr="00E1293A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E1293A" w:rsidRPr="00E1293A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</w:rPr>
        <w:t>ф)</w:t>
      </w:r>
      <w:r w:rsidR="00A67B1A" w:rsidRPr="0096487B">
        <w:rPr>
          <w:sz w:val="28"/>
          <w:szCs w:val="28"/>
        </w:rPr>
        <w:t xml:space="preserve"> </w:t>
      </w:r>
      <w:r w:rsidRPr="0096487B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="00E1293A" w:rsidRPr="00E1293A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</w:rPr>
        <w:t>на утвержденных информационных стендах расположенных на территории  Криничненского сельского поселения</w:t>
      </w:r>
      <w:r w:rsidR="00BF0D54" w:rsidRPr="0096487B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43411" w:rsidRPr="0096487B" w:rsidRDefault="00B43411" w:rsidP="00B43411">
      <w:pPr>
        <w:rPr>
          <w:color w:val="000000" w:themeColor="text1"/>
          <w:sz w:val="28"/>
          <w:szCs w:val="28"/>
        </w:rPr>
      </w:pPr>
      <w:r w:rsidRPr="0096487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96487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6487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B43411" w:rsidRPr="0096487B" w:rsidRDefault="00B43411" w:rsidP="00B43411">
      <w:pPr>
        <w:rPr>
          <w:color w:val="000000" w:themeColor="text1"/>
          <w:sz w:val="28"/>
          <w:szCs w:val="28"/>
        </w:rPr>
      </w:pPr>
    </w:p>
    <w:p w:rsidR="00B43411" w:rsidRPr="0096487B" w:rsidRDefault="00B43411" w:rsidP="00B43411">
      <w:pPr>
        <w:rPr>
          <w:color w:val="000000" w:themeColor="text1"/>
          <w:sz w:val="28"/>
          <w:szCs w:val="28"/>
        </w:rPr>
      </w:pPr>
    </w:p>
    <w:p w:rsidR="00B43411" w:rsidRPr="0096487B" w:rsidRDefault="00B43411" w:rsidP="00B43411">
      <w:pPr>
        <w:rPr>
          <w:color w:val="000000" w:themeColor="text1"/>
          <w:sz w:val="28"/>
          <w:szCs w:val="28"/>
        </w:rPr>
      </w:pPr>
    </w:p>
    <w:p w:rsidR="00B43411" w:rsidRPr="0096487B" w:rsidRDefault="00B43411" w:rsidP="00B43411">
      <w:pPr>
        <w:rPr>
          <w:color w:val="000000" w:themeColor="text1"/>
          <w:sz w:val="28"/>
          <w:szCs w:val="28"/>
        </w:rPr>
      </w:pPr>
    </w:p>
    <w:p w:rsidR="0096487B" w:rsidRPr="0096487B" w:rsidRDefault="0096487B" w:rsidP="0096487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Криничненского </w:t>
      </w:r>
      <w:proofErr w:type="gramStart"/>
      <w:r w:rsidRPr="009648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Pr="00964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487B" w:rsidRPr="0096487B" w:rsidRDefault="0096487B" w:rsidP="0096487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87B">
        <w:rPr>
          <w:rFonts w:ascii="Times New Roman" w:hAnsi="Times New Roman" w:cs="Times New Roman"/>
          <w:color w:val="000000" w:themeColor="text1"/>
          <w:sz w:val="28"/>
          <w:szCs w:val="28"/>
        </w:rPr>
        <w:t>совета - глава Администрации</w:t>
      </w:r>
    </w:p>
    <w:p w:rsidR="00B43411" w:rsidRPr="0096487B" w:rsidRDefault="0096487B" w:rsidP="0096487B">
      <w:pPr>
        <w:ind w:firstLine="0"/>
        <w:rPr>
          <w:color w:val="000000" w:themeColor="text1"/>
          <w:sz w:val="28"/>
          <w:szCs w:val="28"/>
        </w:rPr>
      </w:pPr>
      <w:r w:rsidRPr="0096487B">
        <w:rPr>
          <w:rFonts w:ascii="Times New Roman" w:hAnsi="Times New Roman" w:cs="Times New Roman"/>
          <w:color w:val="000000" w:themeColor="text1"/>
          <w:sz w:val="28"/>
          <w:szCs w:val="28"/>
        </w:rPr>
        <w:t>Криничненского сельского поселения</w:t>
      </w:r>
      <w:r w:rsidRPr="009648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648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648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648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6487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Е.П. Щербенев</w:t>
      </w:r>
      <w:r w:rsidR="00B43411" w:rsidRPr="009648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411" w:rsidRPr="009648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411" w:rsidRPr="009648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411" w:rsidRPr="009648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3411" w:rsidRPr="009648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43411" w:rsidRPr="009374C8" w:rsidRDefault="00B43411" w:rsidP="00B43411">
      <w:pPr>
        <w:rPr>
          <w:color w:val="000000" w:themeColor="text1"/>
        </w:rPr>
      </w:pPr>
    </w:p>
    <w:p w:rsidR="00B43411" w:rsidRPr="009374C8" w:rsidRDefault="00B43411" w:rsidP="00B43411">
      <w:pPr>
        <w:ind w:firstLine="5734"/>
        <w:rPr>
          <w:color w:val="000000" w:themeColor="text1"/>
        </w:rPr>
      </w:pPr>
    </w:p>
    <w:p w:rsidR="00B43411" w:rsidRPr="009374C8" w:rsidRDefault="00B43411" w:rsidP="00B43411">
      <w:pPr>
        <w:ind w:firstLine="5734"/>
        <w:rPr>
          <w:color w:val="000000" w:themeColor="text1"/>
        </w:rPr>
      </w:pPr>
    </w:p>
    <w:p w:rsidR="00B43411" w:rsidRPr="009374C8" w:rsidRDefault="00B43411" w:rsidP="00B43411">
      <w:pPr>
        <w:ind w:firstLine="5734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411" w:rsidRPr="009374C8" w:rsidRDefault="00B43411" w:rsidP="00B43411">
      <w:pPr>
        <w:ind w:firstLine="5734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411" w:rsidRPr="009374C8" w:rsidRDefault="00B43411" w:rsidP="00B43411">
      <w:pPr>
        <w:ind w:firstLine="5734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345" w:rsidRDefault="00B43411" w:rsidP="00A03345">
      <w:pPr>
        <w:ind w:left="4536" w:firstLine="0"/>
        <w:jc w:val="left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A0334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  <w:r w:rsidR="00A0334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3345" w:rsidRDefault="00B43411" w:rsidP="00A03345">
      <w:pPr>
        <w:ind w:left="4536" w:firstLine="0"/>
        <w:jc w:val="left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A03345" w:rsidRPr="00A0334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Криничненск</w:t>
      </w:r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A0334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proofErr w:type="gramEnd"/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3411" w:rsidRPr="009374C8" w:rsidRDefault="00B43411" w:rsidP="00A03345">
      <w:pPr>
        <w:ind w:left="4536" w:firstLine="0"/>
        <w:jc w:val="left"/>
        <w:rPr>
          <w:color w:val="000000" w:themeColor="text1"/>
        </w:rPr>
      </w:pPr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A0334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A0334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ХХ</w:t>
      </w:r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0334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ХХ.</w:t>
      </w:r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201_ № </w:t>
      </w:r>
      <w:r w:rsidR="00A0334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</w:p>
    <w:p w:rsidR="00B43411" w:rsidRPr="009374C8" w:rsidRDefault="00B43411" w:rsidP="00B43411">
      <w:pPr>
        <w:pStyle w:val="1"/>
        <w:rPr>
          <w:color w:val="000000" w:themeColor="text1"/>
        </w:rPr>
      </w:pPr>
    </w:p>
    <w:p w:rsidR="00B43411" w:rsidRPr="00A03345" w:rsidRDefault="00B43411" w:rsidP="00B43411">
      <w:pPr>
        <w:pStyle w:val="1"/>
        <w:rPr>
          <w:color w:val="000000" w:themeColor="text1"/>
          <w:sz w:val="28"/>
          <w:szCs w:val="28"/>
        </w:rPr>
      </w:pPr>
      <w:r w:rsidRPr="00A03345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>Административный регламент</w:t>
      </w:r>
      <w:r w:rsidRPr="00A03345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  <w:t>предоставления муниципальной услуги «Выдача справок о составе семьи»</w:t>
      </w:r>
    </w:p>
    <w:p w:rsidR="00B43411" w:rsidRPr="009374C8" w:rsidRDefault="00B43411" w:rsidP="00B43411">
      <w:pPr>
        <w:rPr>
          <w:color w:val="000000" w:themeColor="text1"/>
        </w:rPr>
      </w:pPr>
    </w:p>
    <w:p w:rsidR="00D76B67" w:rsidRPr="00A03345" w:rsidRDefault="00D76B67" w:rsidP="00D76B67">
      <w:pPr>
        <w:pStyle w:val="1"/>
        <w:spacing w:before="0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Fonts w:ascii="Times New Roman" w:hAnsi="Times New Roman" w:cs="Times New Roman"/>
          <w:color w:val="000000"/>
          <w:sz w:val="28"/>
          <w:szCs w:val="28"/>
          <w:u w:val="none"/>
        </w:rPr>
        <w:t>1. Общие положения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1.1. Предмет регулирования Административного регламента.</w:t>
      </w:r>
    </w:p>
    <w:p w:rsidR="00D76B67" w:rsidRPr="00A03345" w:rsidRDefault="00D76B67" w:rsidP="00D76B6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Административный регламент по предоставлению муниципальной услуги «Выдача справок о составе семьи»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1.2. Круг заявителей.</w:t>
      </w:r>
    </w:p>
    <w:p w:rsidR="00D76B67" w:rsidRPr="00A03345" w:rsidRDefault="00D76B67" w:rsidP="00D76B6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Получателями муниципальной услуги являются граждане (далее - заявители).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1.3.1. Заявитель может получить информацию о правилах предоставления муниципальной услуги: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непосредственно в Администрации </w:t>
      </w:r>
      <w:r w:rsidR="00A03345"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Криничненск</w:t>
      </w: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ого сельского поселения (далее - Администрация);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на сайте Администрации в сети Интернет по адресу http://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1.3.2. Информация о месте нахождения и графике работы, а также иных реквизитах Администрации представлена в приложении № 2.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1.3.4. Информация, указанная в подпунктах 1.3.1, 1.3.2, размещается на стендах непосредственно в Администрации.</w:t>
      </w:r>
    </w:p>
    <w:p w:rsidR="00D76B67" w:rsidRPr="00A03345" w:rsidRDefault="00D76B67" w:rsidP="00D76B6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</w:t>
      </w:r>
      <w:proofErr w:type="gram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обучение по вопросам</w:t>
      </w:r>
      <w:proofErr w:type="gramEnd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, связанным с обеспечением доступности для них социальной, инженерной и транспортной инфраструктур.</w:t>
      </w:r>
    </w:p>
    <w:p w:rsidR="00D76B67" w:rsidRPr="00A03345" w:rsidRDefault="00D76B67" w:rsidP="00D76B67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D76B67" w:rsidRPr="00A03345" w:rsidRDefault="00D76B67" w:rsidP="00D76B67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45">
        <w:rPr>
          <w:rFonts w:ascii="Times New Roman" w:hAnsi="Times New Roman" w:cs="Times New Roman"/>
          <w:color w:val="000000"/>
          <w:sz w:val="28"/>
          <w:szCs w:val="28"/>
          <w:u w:val="none"/>
        </w:rPr>
        <w:t>2. Стандарт предоставления муниципальной услуги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«Выдача справок населению о составе семьи»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2.2. Наименование органа, предоставляющего муниципальную услугу.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 предоставляет Администрация </w:t>
      </w:r>
      <w:r w:rsidR="00A03345"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Криничненск</w:t>
      </w: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(далее - Администрация). </w:t>
      </w:r>
      <w:proofErr w:type="gram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</w:t>
      </w: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proofErr w:type="gramEnd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2.3. Результат предоставления муниципальной услуги.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Конечным результатом предоставления муниципальной услуги является предоставление требуемых справок.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Срок предоставления муниципальной услуги по предоставлению справок о составе семьи не более 5 рабочих дней со дня поступления заявления и документов в Администрацию 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: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Жилищным кодексом Российской Федерации;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Семейным Кодексом Российской Федерации;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Налоговым Кодексом Российской Федерации;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Федеральным законом от 27.04.2014 № 210-ФЗ «Об организации предоставления государственных и муниципальных услуг»;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Приказом Министерства труда и социальной защиты Российской Федерации от 28 ноября 2014г. № 958н «Об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обеспечению»;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Приказом Министерства обороны Российской Федерации от 02.10.2007г. №400 «О мерах по реализации постановления правительства РФ от 11.11.2006 г. № 663»;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Федеральным законом от 24.11.1995 №181-ФЗ «О социальной защите инвалидов в Российской Федерации»;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1F2362" w:rsidRPr="001F2362">
        <w:rPr>
          <w:rStyle w:val="a3"/>
          <w:rFonts w:ascii="Times New Roman" w:hAnsi="Times New Roman" w:cs="Times New Roman"/>
          <w:color w:val="000000"/>
          <w:sz w:val="28"/>
          <w:szCs w:val="28"/>
        </w:rPr>
        <w:t>Криничненск</w:t>
      </w: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ого сельского поселения.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Для выдачи справок о составе семьи (приложение № 3):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- паспорт гражданина РФ;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домовая книга (форма 16, 17 или 8, 9, 10);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паспорт гражданина РФ каждого члена семьи, достигшего 14 летнего возраста;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документы, подтверждающие правовые основания отнесения лиц, зарегистрированных совместно с гражданином по месту его жительства или месту пребывания, к членам его семьи (свидетельство о рождении, свидетельство о расторжении брака, свидетельство о заключении брака, решение суда о признании гражданина членом семьи (при наличии), заверенная, в установленном порядке, справка органа ЗАГС о заключении брака (в случае, если после расторжения брака присвоена фамилия мужа);</w:t>
      </w:r>
      <w:proofErr w:type="gramEnd"/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документ, подтверждающий факт установления опеки, попечительства (для лиц, над которыми установлена опека, попечительство);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копия решения суда или органа опеки об объявлении несовершеннолетнего полностью </w:t>
      </w:r>
      <w:proofErr w:type="gram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дееспособным</w:t>
      </w:r>
      <w:proofErr w:type="gramEnd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копия решения суда о признании члена семьи безвестно отсутствующим, заверенная в установленном законом порядке;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свидетельство о регистрации несовершеннолетнего ребенка по месту жительства;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свидетельство о регистрации по месту пребывания гражданина </w:t>
      </w:r>
      <w:proofErr w:type="gram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или) членов его семьи. 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2.6.2. Запрещается требовать от заявителя: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6 статьи 7 Федерального закона от 27.07.2010 № 210-ФЗ “Об организации предоставления государственных и муниципальных услуг”.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2.8.2. Основанием для отказа в предоставлении муниципальной услуги является: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1) не предоставление заявителем определенных пунктом 2.6.1. настоящего </w:t>
      </w: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 регламента документов, обязанность по предоставлению которых возложена на заявителя;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2) предоставление документов в ненадлежащий орган;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3) обращение за оказанием муниципальной услуги ненадлежащего лица.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2.11.1. Максимальное время ожидания в очереди при обращении заявителя не должно превышать 15 минут.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2.11.2. Максимальное время </w:t>
      </w:r>
      <w:proofErr w:type="gram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ожидания получения результата предоставления муниципальной услуги</w:t>
      </w:r>
      <w:proofErr w:type="gramEnd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не должно превышать 15 минут.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личное обращение заявителя в Администрацию.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2.13.3. Прием заявителей осуществляется в Администрации.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номера кабинета;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фамилии и инициалов работников Администрации, осуществляющих прием.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2.13.7. В помещении Администрации должны быть оборудованные места для </w:t>
      </w: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ожидания приема и возможности оформления документов.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На стендах размещается следующая информация: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общий режим работы Администрации;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номера телефонов работников Администрации, осуществляющих прием заявлений и заявителей;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текст Административного регламента;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бланк заявления о предоставлении муниципальной услуги;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образец заполнения заявления о предоставлении муниципальной услуги;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порядок получения консультаций.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2.13.9. </w:t>
      </w:r>
      <w:proofErr w:type="gram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</w:t>
      </w:r>
      <w:proofErr w:type="gramEnd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2.14. Показатели доступности и качества услуги.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2.14.1. Показателями оценки доступности услуги являются: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размещение информации о порядке предоставления услуги на официальном сайте Администрации;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ассистивных</w:t>
      </w:r>
      <w:proofErr w:type="spellEnd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личного обращения заявителя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2.16. Особенности предоставления муниципальной услуги в многофункциональном центре.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</w:t>
      </w: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D76B67" w:rsidRPr="00A03345" w:rsidRDefault="00D76B67" w:rsidP="00D76B6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D76B67" w:rsidRPr="00A03345" w:rsidRDefault="00D76B67" w:rsidP="00D76B6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76B67" w:rsidRPr="00A03345" w:rsidRDefault="00D76B67" w:rsidP="00D76B67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Fonts w:ascii="Times New Roman" w:hAnsi="Times New Roman" w:cs="Times New Roman"/>
          <w:color w:val="000000"/>
          <w:sz w:val="28"/>
          <w:szCs w:val="28"/>
          <w:u w:val="none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3.1. Исчерпывающий перечень административных процедур (действий):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прием заявлений о предоставлении муниципальной услуги;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регистрация заявлений и передача их на исполнение;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анализ поступивших заявлений и документов;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исполнение заявления;</w:t>
      </w:r>
    </w:p>
    <w:p w:rsidR="00D76B67" w:rsidRPr="00A03345" w:rsidRDefault="008C363C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регистрация справок </w:t>
      </w:r>
      <w:r w:rsidR="00D76B67"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и выдача (отправка) их заявителю.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3.2. Прием заявлений о предоставлении муниципальной услуги и анализ поступивших заявлений и документов.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3.2.1. Основанием для начала исполнения муниципальной услуги является поступление устного или письменного заявления гражданина.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3.2.2. При личном обращении заявителя о предоставлении муниципальной услуги специалист, осуществляющий прием: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устанавливает личность заявителя;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изучает содержание заявления;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- устанавливает полномочия заявителя на получение запрашиваемого документа.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3.3. Регистрация заявлений.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3.3.1. Заявления на выдачу справок о регистрации подаются в письменном виде и подлежат регистрации в течени</w:t>
      </w:r>
      <w:proofErr w:type="gram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суток с момента поступления заявления (приложение № 1).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3.4. Исполнение заявлений.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3.4.1. В справке в обязательном порядке должна содержаться ссылка на документ, послуживший основанием для осуществления записи.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3.4.2. Заявления на выдачу справок о составе семьи подписываются </w:t>
      </w:r>
      <w:proofErr w:type="gramStart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лицом, выдающим справку и заверяются</w:t>
      </w:r>
      <w:proofErr w:type="gramEnd"/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печатью Администрации.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3.4.3. Общий срок исполнения заявления – не более 5 рабочих дней.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3.5. Регистрация справок.</w:t>
      </w:r>
    </w:p>
    <w:p w:rsidR="00D76B67" w:rsidRPr="00A03345" w:rsidRDefault="00D76B67" w:rsidP="00D76B67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3.5.1. Регистрацию справок, указанных в подпункте 3.4.2, осуществляется в журналах регистрации справок, выдаваемых гражданам.</w:t>
      </w:r>
    </w:p>
    <w:p w:rsidR="00D76B67" w:rsidRPr="00A03345" w:rsidRDefault="00D76B67" w:rsidP="00D76B6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/>
          <w:sz w:val="28"/>
          <w:szCs w:val="28"/>
        </w:rPr>
        <w:t>3.5.2. Исполнение заявления считается законченным, если по нему приняты необходимые меры и заявитель проинформирован о результатах исполнения.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411" w:rsidRPr="00A03345" w:rsidRDefault="00B43411" w:rsidP="00B4341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03345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4. Формы </w:t>
      </w:r>
      <w:proofErr w:type="gramStart"/>
      <w:r w:rsidRPr="00A03345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контроля за</w:t>
      </w:r>
      <w:proofErr w:type="gramEnd"/>
      <w:r w:rsidRPr="00A03345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исполнением Административного регламента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A0334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0334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4.2. Текущий </w:t>
      </w:r>
      <w:proofErr w:type="gramStart"/>
      <w:r w:rsidRPr="00A0334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0334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B43411" w:rsidRDefault="00B43411" w:rsidP="00B43411">
      <w:pPr>
        <w:tabs>
          <w:tab w:val="num" w:pos="0"/>
        </w:tabs>
        <w:ind w:firstLine="709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0334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A03345" w:rsidRPr="00A03345" w:rsidRDefault="00A03345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411" w:rsidRPr="00A03345" w:rsidRDefault="00B43411" w:rsidP="00B43411">
      <w:pPr>
        <w:tabs>
          <w:tab w:val="num" w:pos="0"/>
        </w:tabs>
        <w:ind w:right="21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3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B43411" w:rsidRPr="00A03345" w:rsidRDefault="00B43411" w:rsidP="00B43411">
      <w:pPr>
        <w:tabs>
          <w:tab w:val="num" w:pos="0"/>
        </w:tabs>
        <w:ind w:right="26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 </w:t>
      </w:r>
    </w:p>
    <w:p w:rsidR="00B43411" w:rsidRPr="00A03345" w:rsidRDefault="00A03345" w:rsidP="00A03345">
      <w:pPr>
        <w:widowControl/>
        <w:suppressAutoHyphens w:val="0"/>
        <w:autoSpaceDE/>
        <w:spacing w:after="13"/>
        <w:ind w:right="265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5.1.1.</w:t>
      </w:r>
      <w:r w:rsidR="00B43411"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Заявители вправе обжаловать постановление, действия (бездействие) администрации </w:t>
      </w:r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>Криничненск</w:t>
      </w:r>
      <w:r w:rsidR="00B43411"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сельского поселения, должностных лиц, муниципальных служащих в досудебном (внесудебном) порядке.  </w:t>
      </w:r>
    </w:p>
    <w:p w:rsidR="00B43411" w:rsidRPr="00A03345" w:rsidRDefault="00A03345" w:rsidP="00A03345">
      <w:pPr>
        <w:widowControl/>
        <w:suppressAutoHyphens w:val="0"/>
        <w:autoSpaceDE/>
        <w:spacing w:after="13"/>
        <w:ind w:right="265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5.1.2.</w:t>
      </w:r>
      <w:r w:rsidR="00B43411"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Обжалование действий (бездействия) администрации </w:t>
      </w:r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>Криничненск</w:t>
      </w:r>
      <w:r w:rsidR="00B43411"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сельского поселения, должностных лиц, муниципальных служащих, ответственного за оказание услуги,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 w:rsidR="00B43411"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заинтересованным лицом жалобы в орган местного самоуправления или должностному лицу. </w:t>
      </w:r>
    </w:p>
    <w:p w:rsidR="00B43411" w:rsidRPr="00A03345" w:rsidRDefault="00B43411" w:rsidP="00B43411">
      <w:pPr>
        <w:tabs>
          <w:tab w:val="num" w:pos="0"/>
          <w:tab w:val="center" w:pos="1701"/>
        </w:tabs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33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5.2. </w:t>
      </w:r>
      <w:r w:rsidRPr="00A033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Предмет жалобы 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5.2.1. Заявитель может обратиться с </w:t>
      </w:r>
      <w:proofErr w:type="gramStart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>жалобой</w:t>
      </w:r>
      <w:proofErr w:type="gramEnd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следующих случаях: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dst220"/>
      <w:bookmarkEnd w:id="1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anchor="dst244" w:history="1">
        <w:r w:rsidRPr="00A033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15.1</w:t>
        </w:r>
      </w:hyperlink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 (далее – Федеральный закон № 210-ФЗ);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dst221"/>
      <w:bookmarkEnd w:id="2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anchor="dst100354" w:history="1">
        <w:r w:rsidRPr="00A033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dst102"/>
      <w:bookmarkEnd w:id="3"/>
      <w:proofErr w:type="gramStart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dst103"/>
      <w:bookmarkEnd w:id="4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dst222"/>
      <w:bookmarkEnd w:id="5"/>
      <w:proofErr w:type="gramStart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Pr="00A033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dst105"/>
      <w:bookmarkEnd w:id="6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dst223"/>
      <w:bookmarkEnd w:id="7"/>
      <w:proofErr w:type="gramStart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anchor="dst100352" w:history="1">
        <w:r w:rsidRPr="00A033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</w:t>
      </w:r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anchor="dst100354" w:history="1">
        <w:r w:rsidRPr="00A033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dst224"/>
      <w:bookmarkEnd w:id="8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dst225"/>
      <w:bookmarkEnd w:id="9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proofErr w:type="gramStart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anchor="dst100354" w:history="1">
        <w:r w:rsidRPr="00A033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210-ФЗ.</w:t>
      </w:r>
    </w:p>
    <w:p w:rsidR="00B43411" w:rsidRPr="00A03345" w:rsidRDefault="00B43411" w:rsidP="00B4341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03345">
        <w:rPr>
          <w:rStyle w:val="hl"/>
          <w:rFonts w:ascii="Times New Roman" w:hAnsi="Times New Roman" w:cs="Times New Roman"/>
          <w:color w:val="000000" w:themeColor="text1"/>
          <w:sz w:val="28"/>
          <w:szCs w:val="28"/>
          <w:u w:val="none"/>
        </w:rPr>
        <w:t>5.3. Общие требования к порядку подачи и рассмотрения жалобы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dst226"/>
      <w:bookmarkEnd w:id="10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5.3.1.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anchor="dst100352" w:history="1">
        <w:r w:rsidRPr="00A033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anchor="dst100352" w:history="1">
        <w:r w:rsidRPr="00A033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dst227"/>
      <w:bookmarkEnd w:id="11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5.3.2. </w:t>
      </w:r>
      <w:proofErr w:type="gramStart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</w:t>
      </w:r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5" w:anchor="dst100352" w:history="1">
        <w:r w:rsidRPr="00A033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dst228"/>
      <w:bookmarkEnd w:id="12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5.3.3. </w:t>
      </w:r>
      <w:proofErr w:type="gramStart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hyperlink r:id="rId16" w:anchor="dst100352" w:history="1">
        <w:r w:rsidRPr="00A033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  <w:proofErr w:type="gramEnd"/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dst149"/>
      <w:bookmarkStart w:id="14" w:name="dst198"/>
      <w:bookmarkEnd w:id="13"/>
      <w:bookmarkEnd w:id="14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5.3.4. </w:t>
      </w:r>
      <w:proofErr w:type="gramStart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7" w:anchor="dst101816" w:history="1">
        <w:r w:rsidRPr="00A033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2 статьи 6</w:t>
        </w:r>
      </w:hyperlink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dst229"/>
      <w:bookmarkStart w:id="16" w:name="dst112"/>
      <w:bookmarkEnd w:id="15"/>
      <w:bookmarkEnd w:id="16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5.3.5. Жалоба должна содержать: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dst230"/>
      <w:bookmarkEnd w:id="17"/>
      <w:proofErr w:type="gramStart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8" w:anchor="dst100352" w:history="1">
        <w:r w:rsidRPr="00A033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dst114"/>
      <w:bookmarkEnd w:id="18"/>
      <w:proofErr w:type="gramStart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dst231"/>
      <w:bookmarkEnd w:id="19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</w:t>
      </w:r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anchor="dst100352" w:history="1">
        <w:r w:rsidRPr="00A033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их работников;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dst232"/>
      <w:bookmarkEnd w:id="20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anchor="dst100352" w:history="1">
        <w:r w:rsidRPr="00A033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dst233"/>
      <w:bookmarkEnd w:id="21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5.3.6. </w:t>
      </w:r>
      <w:proofErr w:type="gramStart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1" w:anchor="dst100352" w:history="1">
        <w:r w:rsidRPr="00A033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2" w:anchor="dst100352" w:history="1">
        <w:r w:rsidRPr="00A033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в</w:t>
      </w:r>
      <w:proofErr w:type="gramEnd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приеме</w:t>
      </w:r>
      <w:proofErr w:type="gramEnd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dst234"/>
      <w:bookmarkEnd w:id="22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5.3.7. По результатам рассмотрения жалобы принимается одно из следующих решений: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dst235"/>
      <w:bookmarkEnd w:id="23"/>
      <w:proofErr w:type="gramStart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dst236"/>
      <w:bookmarkEnd w:id="24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2) в удовлетворении жалобы отказывается.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dst121"/>
      <w:bookmarkEnd w:id="25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5.3.8. Не позднее дня, следующего за днем принятия решения, указанного в </w:t>
      </w:r>
      <w:hyperlink r:id="rId23" w:anchor="dst118" w:history="1">
        <w:r w:rsidRPr="00A033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5.3.7</w:t>
        </w:r>
      </w:hyperlink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3411" w:rsidRPr="00A03345" w:rsidRDefault="00B43411" w:rsidP="00B43411">
      <w:pPr>
        <w:tabs>
          <w:tab w:val="num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dst237"/>
      <w:bookmarkEnd w:id="26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5.3.9. В случае установления в ходе или по результатам </w:t>
      </w:r>
      <w:proofErr w:type="gramStart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4" w:anchor="dst108" w:history="1">
        <w:r w:rsidRPr="00A033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5.3.1</w:t>
        </w:r>
      </w:hyperlink>
      <w:r w:rsidRPr="00A0334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незамедлительно направляют имеющиеся материалы в органы прокуратуры.</w:t>
      </w:r>
      <w:bookmarkStart w:id="27" w:name="dst150"/>
      <w:bookmarkEnd w:id="27"/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411" w:rsidRPr="00A03345" w:rsidRDefault="00B43411" w:rsidP="00B43411">
      <w:pPr>
        <w:tabs>
          <w:tab w:val="num" w:pos="0"/>
        </w:tabs>
        <w:ind w:right="29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3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5.4. Порядок обжалования решения по жалобе </w:t>
      </w:r>
    </w:p>
    <w:p w:rsidR="00B43411" w:rsidRPr="00A03345" w:rsidRDefault="00B43411" w:rsidP="00B43411">
      <w:pPr>
        <w:tabs>
          <w:tab w:val="num" w:pos="0"/>
        </w:tabs>
        <w:ind w:right="26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5.4.1. Заявитель вправе обжаловать решение по жалобе, принимаемое должностным лицом, в судебном порядке в соответствии с действующим законодательством Российской Федерации.  </w:t>
      </w:r>
    </w:p>
    <w:p w:rsidR="00B43411" w:rsidRDefault="00B43411" w:rsidP="00B43411">
      <w:pPr>
        <w:tabs>
          <w:tab w:val="left" w:pos="8330"/>
        </w:tabs>
        <w:spacing w:line="0" w:lineRule="atLeast"/>
        <w:ind w:left="5600" w:firstLine="0"/>
        <w:rPr>
          <w:rFonts w:ascii="Times New Roman" w:hAnsi="Times New Roman" w:cs="Gungsuh"/>
          <w:color w:val="000000"/>
          <w:sz w:val="24"/>
          <w:szCs w:val="24"/>
        </w:rPr>
      </w:pPr>
    </w:p>
    <w:p w:rsidR="00B43411" w:rsidRDefault="00B43411" w:rsidP="00B43411">
      <w:pPr>
        <w:tabs>
          <w:tab w:val="left" w:pos="8330"/>
        </w:tabs>
        <w:spacing w:line="0" w:lineRule="atLeast"/>
        <w:ind w:left="5600" w:firstLine="0"/>
        <w:rPr>
          <w:rFonts w:ascii="Times New Roman" w:hAnsi="Times New Roman" w:cs="Gungsuh"/>
          <w:color w:val="000000"/>
          <w:sz w:val="24"/>
          <w:szCs w:val="24"/>
        </w:rPr>
      </w:pPr>
    </w:p>
    <w:p w:rsidR="00A03345" w:rsidRDefault="00A03345" w:rsidP="00B43411">
      <w:pPr>
        <w:tabs>
          <w:tab w:val="left" w:pos="8330"/>
        </w:tabs>
        <w:spacing w:line="0" w:lineRule="atLeast"/>
        <w:ind w:left="5600" w:firstLine="0"/>
        <w:rPr>
          <w:rFonts w:ascii="Times New Roman" w:hAnsi="Times New Roman" w:cs="Gungsuh"/>
          <w:color w:val="000000"/>
          <w:sz w:val="24"/>
          <w:szCs w:val="24"/>
        </w:rPr>
      </w:pPr>
    </w:p>
    <w:p w:rsidR="00A03345" w:rsidRDefault="00A03345" w:rsidP="00B43411">
      <w:pPr>
        <w:tabs>
          <w:tab w:val="left" w:pos="8330"/>
        </w:tabs>
        <w:spacing w:line="0" w:lineRule="atLeast"/>
        <w:ind w:left="5600" w:firstLine="0"/>
        <w:rPr>
          <w:rFonts w:ascii="Times New Roman" w:hAnsi="Times New Roman" w:cs="Gungsuh"/>
          <w:color w:val="000000"/>
          <w:sz w:val="24"/>
          <w:szCs w:val="24"/>
        </w:rPr>
      </w:pPr>
    </w:p>
    <w:p w:rsidR="00B43411" w:rsidRPr="00011C66" w:rsidRDefault="00B43411" w:rsidP="00B43411">
      <w:pPr>
        <w:tabs>
          <w:tab w:val="left" w:pos="8330"/>
        </w:tabs>
        <w:spacing w:line="0" w:lineRule="atLeast"/>
        <w:ind w:left="5600" w:firstLine="0"/>
        <w:rPr>
          <w:rFonts w:ascii="Times New Roman" w:hAnsi="Times New Roman" w:cs="Gungsuh"/>
          <w:color w:val="000000"/>
          <w:sz w:val="24"/>
          <w:szCs w:val="24"/>
        </w:rPr>
      </w:pPr>
      <w:r w:rsidRPr="00011C66">
        <w:rPr>
          <w:rFonts w:ascii="Times New Roman" w:hAnsi="Times New Roman" w:cs="Gungsuh"/>
          <w:color w:val="000000"/>
          <w:sz w:val="24"/>
          <w:szCs w:val="24"/>
        </w:rPr>
        <w:lastRenderedPageBreak/>
        <w:t>Приложение 1</w:t>
      </w:r>
    </w:p>
    <w:p w:rsidR="00B43411" w:rsidRDefault="00B43411" w:rsidP="00B43411">
      <w:pPr>
        <w:tabs>
          <w:tab w:val="left" w:pos="8330"/>
        </w:tabs>
        <w:spacing w:line="0" w:lineRule="atLeast"/>
        <w:ind w:left="5600" w:firstLine="0"/>
        <w:rPr>
          <w:rFonts w:ascii="Times New Roman" w:hAnsi="Times New Roman" w:cs="Gungsuh"/>
          <w:color w:val="000000"/>
        </w:rPr>
      </w:pPr>
      <w:r>
        <w:rPr>
          <w:rFonts w:ascii="Times New Roman" w:hAnsi="Times New Roman" w:cs="Gungsuh"/>
          <w:color w:val="000000"/>
        </w:rPr>
        <w:t xml:space="preserve">Председателю </w:t>
      </w:r>
      <w:r w:rsidR="001E346E" w:rsidRPr="001E346E">
        <w:rPr>
          <w:rFonts w:ascii="Times New Roman" w:hAnsi="Times New Roman" w:cs="Gungsuh"/>
          <w:color w:val="000000"/>
        </w:rPr>
        <w:t>Криничненск</w:t>
      </w:r>
      <w:r w:rsidR="001E346E">
        <w:rPr>
          <w:rFonts w:ascii="Times New Roman" w:hAnsi="Times New Roman" w:cs="Gungsuh"/>
          <w:color w:val="000000"/>
        </w:rPr>
        <w:t xml:space="preserve">ого </w:t>
      </w:r>
      <w:proofErr w:type="gramStart"/>
      <w:r>
        <w:rPr>
          <w:rFonts w:ascii="Times New Roman" w:hAnsi="Times New Roman" w:cs="Gungsuh"/>
          <w:color w:val="000000"/>
        </w:rPr>
        <w:t>сельского</w:t>
      </w:r>
      <w:proofErr w:type="gramEnd"/>
      <w:r>
        <w:rPr>
          <w:rFonts w:ascii="Times New Roman" w:hAnsi="Times New Roman" w:cs="Gungsuh"/>
          <w:color w:val="000000"/>
        </w:rPr>
        <w:t xml:space="preserve"> </w:t>
      </w:r>
    </w:p>
    <w:p w:rsidR="00B43411" w:rsidRDefault="00B43411" w:rsidP="00B43411">
      <w:pPr>
        <w:spacing w:line="0" w:lineRule="atLeast"/>
        <w:ind w:left="5600" w:firstLine="0"/>
        <w:rPr>
          <w:rFonts w:ascii="Times New Roman" w:hAnsi="Times New Roman" w:cs="Gungsuh"/>
          <w:color w:val="000000"/>
        </w:rPr>
      </w:pPr>
      <w:r>
        <w:rPr>
          <w:rFonts w:ascii="Times New Roman" w:hAnsi="Times New Roman" w:cs="Gungsuh"/>
          <w:color w:val="000000"/>
        </w:rPr>
        <w:t>совета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Gungsuh"/>
          <w:color w:val="000000"/>
        </w:rPr>
        <w:t xml:space="preserve">- главе администрации                                   </w:t>
      </w:r>
    </w:p>
    <w:p w:rsidR="00B43411" w:rsidRDefault="001E346E" w:rsidP="00B43411">
      <w:pPr>
        <w:spacing w:line="0" w:lineRule="atLeast"/>
        <w:ind w:left="5600" w:firstLine="0"/>
        <w:rPr>
          <w:rFonts w:ascii="Times New Roman" w:hAnsi="Times New Roman" w:cs="Gungsuh"/>
          <w:color w:val="000000"/>
        </w:rPr>
      </w:pPr>
      <w:r w:rsidRPr="001E346E">
        <w:rPr>
          <w:rFonts w:ascii="Times New Roman" w:hAnsi="Times New Roman" w:cs="Gungsuh"/>
          <w:color w:val="000000"/>
        </w:rPr>
        <w:t>Криничненск</w:t>
      </w:r>
      <w:r w:rsidR="00B43411">
        <w:rPr>
          <w:rFonts w:ascii="Times New Roman" w:hAnsi="Times New Roman" w:cs="Gungsuh"/>
          <w:color w:val="000000"/>
        </w:rPr>
        <w:t>ого сельского</w:t>
      </w:r>
      <w:r>
        <w:rPr>
          <w:rFonts w:ascii="Times New Roman" w:hAnsi="Times New Roman" w:cs="Gungsuh"/>
          <w:color w:val="000000"/>
        </w:rPr>
        <w:t xml:space="preserve"> </w:t>
      </w:r>
      <w:r w:rsidR="00B43411">
        <w:rPr>
          <w:rFonts w:ascii="Times New Roman" w:hAnsi="Times New Roman" w:cs="Gungsuh"/>
          <w:color w:val="000000"/>
        </w:rPr>
        <w:t xml:space="preserve">поселения </w:t>
      </w:r>
    </w:p>
    <w:p w:rsidR="001E346E" w:rsidRDefault="001E346E" w:rsidP="00B43411">
      <w:pPr>
        <w:spacing w:line="0" w:lineRule="atLeast"/>
        <w:ind w:left="5600" w:firstLine="0"/>
        <w:rPr>
          <w:rFonts w:ascii="Times New Roman" w:hAnsi="Times New Roman"/>
          <w:color w:val="000000"/>
        </w:rPr>
      </w:pPr>
      <w:r>
        <w:rPr>
          <w:rFonts w:ascii="Times New Roman" w:hAnsi="Times New Roman" w:cs="Gungsuh"/>
          <w:color w:val="000000"/>
        </w:rPr>
        <w:t>______________________________________</w:t>
      </w:r>
    </w:p>
    <w:p w:rsidR="00B43411" w:rsidRDefault="00B43411" w:rsidP="00B43411">
      <w:pPr>
        <w:ind w:firstLine="5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</w:t>
      </w:r>
    </w:p>
    <w:p w:rsidR="00B43411" w:rsidRDefault="00B43411" w:rsidP="00B43411">
      <w:pPr>
        <w:ind w:firstLine="5529"/>
        <w:rPr>
          <w:rFonts w:ascii="Times New Roman" w:hAnsi="Times New Roman" w:cs="Gungsuh"/>
          <w:color w:val="000000"/>
        </w:rPr>
      </w:pPr>
      <w:r>
        <w:rPr>
          <w:rFonts w:ascii="Times New Roman" w:hAnsi="Times New Roman"/>
          <w:color w:val="000000"/>
        </w:rPr>
        <w:t>_______________________________________</w:t>
      </w:r>
    </w:p>
    <w:p w:rsidR="00B43411" w:rsidRDefault="00B43411" w:rsidP="00B43411">
      <w:pPr>
        <w:spacing w:line="0" w:lineRule="atLeast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  <w:r>
        <w:rPr>
          <w:rFonts w:ascii="Times New Roman" w:hAnsi="Times New Roman" w:cs="Gungsuh"/>
          <w:color w:val="000000"/>
        </w:rPr>
        <w:t>(</w:t>
      </w:r>
      <w:r>
        <w:rPr>
          <w:rFonts w:ascii="Times New Roman" w:hAnsi="Times New Roman" w:cs="Gungsuh"/>
          <w:color w:val="000000"/>
          <w:sz w:val="16"/>
          <w:szCs w:val="16"/>
        </w:rPr>
        <w:t>фамилия,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Gungsuh"/>
          <w:color w:val="000000"/>
          <w:sz w:val="16"/>
          <w:szCs w:val="16"/>
        </w:rPr>
        <w:t>имя, отчество заявителя)</w:t>
      </w:r>
    </w:p>
    <w:p w:rsidR="00B43411" w:rsidRDefault="00B43411" w:rsidP="00B43411">
      <w:pPr>
        <w:spacing w:before="240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  <w:r>
        <w:rPr>
          <w:rFonts w:ascii="Times New Roman" w:hAnsi="Times New Roman" w:cs="Gungsuh"/>
          <w:color w:val="000000"/>
          <w:sz w:val="16"/>
          <w:szCs w:val="16"/>
        </w:rPr>
        <w:t>____________________________________________________</w:t>
      </w:r>
    </w:p>
    <w:p w:rsidR="00B43411" w:rsidRDefault="00B43411" w:rsidP="00B43411">
      <w:pPr>
        <w:spacing w:before="240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  <w:r>
        <w:rPr>
          <w:rFonts w:ascii="Times New Roman" w:hAnsi="Times New Roman" w:cs="Gungsuh"/>
          <w:color w:val="000000"/>
          <w:sz w:val="16"/>
          <w:szCs w:val="16"/>
        </w:rPr>
        <w:t>____________________________________________________</w:t>
      </w:r>
    </w:p>
    <w:p w:rsidR="00B43411" w:rsidRDefault="00B43411" w:rsidP="00B43411">
      <w:pPr>
        <w:spacing w:line="0" w:lineRule="atLeast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  <w:r>
        <w:rPr>
          <w:rFonts w:ascii="Times New Roman" w:hAnsi="Times New Roman" w:cs="Gungsuh"/>
          <w:color w:val="000000"/>
          <w:sz w:val="16"/>
          <w:szCs w:val="16"/>
        </w:rPr>
        <w:t>(адрес  регистрации)</w:t>
      </w:r>
    </w:p>
    <w:p w:rsidR="00B43411" w:rsidRDefault="00B43411" w:rsidP="00B43411">
      <w:pPr>
        <w:spacing w:line="0" w:lineRule="atLeast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</w:p>
    <w:p w:rsidR="00B43411" w:rsidRDefault="00B43411" w:rsidP="00B43411">
      <w:pPr>
        <w:spacing w:line="0" w:lineRule="atLeast"/>
        <w:ind w:left="5600" w:firstLine="0"/>
        <w:rPr>
          <w:rFonts w:ascii="Times New Roman" w:hAnsi="Times New Roman" w:cs="Gungsuh"/>
          <w:color w:val="000000"/>
          <w:sz w:val="16"/>
          <w:szCs w:val="16"/>
        </w:rPr>
      </w:pPr>
      <w:r>
        <w:rPr>
          <w:rFonts w:ascii="Times New Roman" w:hAnsi="Times New Roman" w:cs="Gungsuh"/>
          <w:color w:val="000000"/>
          <w:sz w:val="16"/>
          <w:szCs w:val="16"/>
        </w:rPr>
        <w:t>____________________________________________________</w:t>
      </w:r>
    </w:p>
    <w:p w:rsidR="00B43411" w:rsidRDefault="00B43411" w:rsidP="00B43411">
      <w:pPr>
        <w:spacing w:line="0" w:lineRule="atLeast"/>
        <w:ind w:left="5600" w:firstLine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Gungsuh"/>
          <w:color w:val="000000"/>
          <w:sz w:val="16"/>
          <w:szCs w:val="16"/>
        </w:rPr>
        <w:t>(контактный номер телефона)</w:t>
      </w:r>
    </w:p>
    <w:p w:rsidR="00B43411" w:rsidRDefault="00B43411" w:rsidP="00B43411">
      <w:pPr>
        <w:spacing w:line="0" w:lineRule="atLeast"/>
        <w:ind w:left="5600" w:firstLine="0"/>
        <w:jc w:val="center"/>
        <w:rPr>
          <w:rFonts w:ascii="Times New Roman" w:hAnsi="Times New Roman" w:cs="Gungsuh"/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B43411" w:rsidRDefault="00B43411" w:rsidP="00B43411">
      <w:pPr>
        <w:spacing w:line="0" w:lineRule="atLeast"/>
        <w:jc w:val="center"/>
        <w:rPr>
          <w:rFonts w:ascii="Times New Roman" w:hAnsi="Times New Roman" w:cs="Gungsuh"/>
          <w:color w:val="000000"/>
        </w:rPr>
      </w:pPr>
    </w:p>
    <w:p w:rsidR="00B43411" w:rsidRDefault="00B43411" w:rsidP="00B43411">
      <w:pPr>
        <w:spacing w:line="0" w:lineRule="atLeast"/>
        <w:jc w:val="center"/>
        <w:rPr>
          <w:rFonts w:ascii="Times New Roman" w:hAnsi="Times New Roman" w:cs="Gungsuh"/>
          <w:color w:val="000000"/>
        </w:rPr>
      </w:pPr>
      <w:r>
        <w:rPr>
          <w:rFonts w:ascii="Times New Roman" w:hAnsi="Times New Roman" w:cs="Gungsuh"/>
          <w:color w:val="000000"/>
        </w:rPr>
        <w:t>ЗАЯВЛЕНИЕ</w:t>
      </w:r>
    </w:p>
    <w:p w:rsidR="00B43411" w:rsidRDefault="00B43411" w:rsidP="00B43411">
      <w:pPr>
        <w:pBdr>
          <w:bottom w:val="single" w:sz="8" w:space="2" w:color="000000"/>
        </w:pBdr>
        <w:snapToGrid w:val="0"/>
        <w:spacing w:line="0" w:lineRule="atLeast"/>
        <w:rPr>
          <w:rFonts w:ascii="Times New Roman" w:hAnsi="Times New Roman" w:cs="Gungsuh"/>
          <w:color w:val="000000"/>
        </w:rPr>
      </w:pPr>
    </w:p>
    <w:p w:rsidR="00B43411" w:rsidRDefault="00B43411" w:rsidP="00B43411">
      <w:pPr>
        <w:pBdr>
          <w:bottom w:val="single" w:sz="8" w:space="2" w:color="000000"/>
        </w:pBdr>
        <w:snapToGrid w:val="0"/>
        <w:spacing w:line="0" w:lineRule="atLeast"/>
        <w:rPr>
          <w:rFonts w:ascii="Gungsuh" w:hAnsi="Gungsuh" w:cs="Gungsuh"/>
          <w:color w:val="000000"/>
          <w:u w:val="single"/>
        </w:rPr>
      </w:pPr>
    </w:p>
    <w:p w:rsidR="00B43411" w:rsidRDefault="00B43411" w:rsidP="00B43411">
      <w:pPr>
        <w:pBdr>
          <w:bottom w:val="single" w:sz="8" w:space="2" w:color="000000"/>
        </w:pBdr>
        <w:snapToGrid w:val="0"/>
        <w:spacing w:line="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Gungsuh" w:hAnsi="Gungsuh" w:cs="Gungsuh"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>_</w:t>
      </w:r>
    </w:p>
    <w:p w:rsidR="00B43411" w:rsidRDefault="00B43411" w:rsidP="00B43411">
      <w:pPr>
        <w:pBdr>
          <w:bottom w:val="single" w:sz="8" w:space="2" w:color="000000"/>
        </w:pBdr>
        <w:snapToGrid w:val="0"/>
        <w:spacing w:line="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B43411" w:rsidRDefault="00B43411" w:rsidP="00B43411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43411" w:rsidRDefault="00B43411" w:rsidP="00B43411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__________________________</w:t>
      </w:r>
    </w:p>
    <w:p w:rsidR="00B43411" w:rsidRDefault="00B43411" w:rsidP="00B43411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(дата)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(подпись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 )</w:t>
      </w:r>
      <w:proofErr w:type="gramEnd"/>
    </w:p>
    <w:p w:rsidR="00B43411" w:rsidRDefault="00B43411" w:rsidP="00B43411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</w:p>
    <w:p w:rsidR="00B43411" w:rsidRDefault="00B43411" w:rsidP="00B43411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</w:p>
    <w:p w:rsidR="00B43411" w:rsidRDefault="00B43411" w:rsidP="00B43411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</w:p>
    <w:p w:rsidR="00B43411" w:rsidRDefault="00B43411" w:rsidP="00B43411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СОГЛАСИЕ</w:t>
      </w:r>
    </w:p>
    <w:p w:rsidR="00B43411" w:rsidRDefault="00B43411" w:rsidP="00B43411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обработку персональных данных</w:t>
      </w:r>
    </w:p>
    <w:p w:rsidR="00B43411" w:rsidRDefault="00B43411" w:rsidP="00B43411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</w:p>
    <w:p w:rsidR="00B43411" w:rsidRDefault="00B43411" w:rsidP="00B43411">
      <w:pPr>
        <w:pStyle w:val="ConsPlusNonformat"/>
        <w:spacing w:line="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Я________________________________________________________________________________________________</w:t>
      </w:r>
    </w:p>
    <w:p w:rsidR="00B43411" w:rsidRDefault="00B43411" w:rsidP="00B43411">
      <w:pPr>
        <w:pStyle w:val="ConsPlusNonformat"/>
        <w:spacing w:line="0" w:lineRule="atLeast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(фамилия, имя, отчество)</w:t>
      </w:r>
    </w:p>
    <w:p w:rsidR="00B43411" w:rsidRDefault="00B43411" w:rsidP="00B43411">
      <w:pPr>
        <w:pStyle w:val="ConsPlusNonformat"/>
        <w:spacing w:line="0" w:lineRule="atLeast"/>
        <w:jc w:val="center"/>
        <w:rPr>
          <w:color w:val="000000"/>
        </w:rPr>
      </w:pPr>
    </w:p>
    <w:p w:rsidR="00B43411" w:rsidRDefault="00B43411" w:rsidP="00B43411">
      <w:pPr>
        <w:pStyle w:val="ConsPlusNonformat"/>
        <w:spacing w:line="0" w:lineRule="atLeast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Зарегистрированный</w:t>
      </w:r>
      <w:proofErr w:type="gram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ая</w:t>
      </w:r>
      <w:proofErr w:type="spellEnd"/>
      <w:r>
        <w:rPr>
          <w:rFonts w:ascii="Times New Roman" w:hAnsi="Times New Roman" w:cs="Times New Roman"/>
          <w:color w:val="000000"/>
        </w:rPr>
        <w:t>) по адресу:_____________________________________________________________________</w:t>
      </w:r>
    </w:p>
    <w:p w:rsidR="00B43411" w:rsidRDefault="00B43411" w:rsidP="00B43411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</w:p>
    <w:p w:rsidR="00B43411" w:rsidRDefault="00B43411" w:rsidP="00B43411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документ, удостоверяющий личность: ____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паспорт____________________________________</w:t>
      </w:r>
    </w:p>
    <w:p w:rsidR="00B43411" w:rsidRDefault="00B43411" w:rsidP="00B43411">
      <w:pPr>
        <w:pStyle w:val="ConsPlusNonformat"/>
        <w:spacing w:line="0" w:lineRule="atLeast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(наименование, серия (при наличии) и номер документа)</w:t>
      </w:r>
    </w:p>
    <w:p w:rsidR="00B43411" w:rsidRDefault="00B43411" w:rsidP="00B43411">
      <w:pPr>
        <w:pStyle w:val="ConsPlusNonformat"/>
        <w:spacing w:line="0" w:lineRule="atLeast"/>
        <w:jc w:val="center"/>
        <w:rPr>
          <w:color w:val="000000"/>
        </w:rPr>
      </w:pPr>
    </w:p>
    <w:p w:rsidR="00B43411" w:rsidRDefault="00B43411" w:rsidP="00B43411">
      <w:pPr>
        <w:pStyle w:val="ConsPlusNonformat"/>
        <w:spacing w:line="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</w:t>
      </w:r>
    </w:p>
    <w:p w:rsidR="00B43411" w:rsidRDefault="00B43411" w:rsidP="00B43411">
      <w:pPr>
        <w:pStyle w:val="ConsPlusNonformat"/>
        <w:spacing w:line="0" w:lineRule="atLeas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>(сведения о дате выдачи документа и выдавшем его органе)</w:t>
      </w:r>
    </w:p>
    <w:p w:rsidR="00B43411" w:rsidRDefault="00B43411" w:rsidP="00B43411">
      <w:pPr>
        <w:pStyle w:val="ConsPlusNonformat"/>
        <w:spacing w:line="0" w:lineRule="atLeas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B43411" w:rsidRDefault="00B43411" w:rsidP="00B43411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в соответствии с частью 1 статьи 9 Федерального закона от 27 июля 2006 года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№ 152-ФЗ 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«О персональных данных»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 целях получения справки в Администрации </w:t>
      </w:r>
      <w:r w:rsidR="001E346E" w:rsidRPr="001E346E">
        <w:rPr>
          <w:rFonts w:ascii="Times New Roman" w:hAnsi="Times New Roman" w:cs="Times New Roman"/>
          <w:color w:val="000000"/>
          <w:sz w:val="16"/>
          <w:szCs w:val="16"/>
        </w:rPr>
        <w:t>Криничненск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ого сельского поселения 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 xml:space="preserve">даю согласие спец персональных данных на осуществление действий (операций) с моими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персональными данными, </w:t>
      </w:r>
      <w:r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включая </w:t>
      </w:r>
      <w:r>
        <w:rPr>
          <w:rFonts w:ascii="Times New Roman" w:hAnsi="Times New Roman" w:cs="Times New Roman"/>
          <w:color w:val="000000"/>
          <w:sz w:val="16"/>
          <w:szCs w:val="16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, электронной, устной форме.</w:t>
      </w:r>
    </w:p>
    <w:p w:rsidR="00B43411" w:rsidRDefault="00B43411" w:rsidP="00B43411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Настоящее согласие действует со дня его подписания до момента достижения цели обработки персональных данных или его отзыва. </w:t>
      </w:r>
    </w:p>
    <w:p w:rsidR="00B43411" w:rsidRDefault="00B43411" w:rsidP="00B43411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Мне разъяснено, что настоящее согласие может быть отозвано путем подачи письменного заявления. </w:t>
      </w:r>
    </w:p>
    <w:p w:rsidR="00B43411" w:rsidRDefault="00B43411" w:rsidP="00B43411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Я ознакомле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н(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а) о том, что в случае отзыва настоящего согласия, 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вправе продолжить обработку персональных данных без моего согласия при наличии оснований, указанных в </w:t>
      </w:r>
      <w:hyperlink r:id="rId25" w:history="1">
        <w:r>
          <w:rPr>
            <w:rStyle w:val="a4"/>
            <w:rFonts w:ascii="Times New Roman" w:hAnsi="Times New Roman" w:cs="Times New Roman"/>
            <w:color w:val="000000"/>
          </w:rPr>
          <w:t>пунктах 2</w:t>
        </w:r>
      </w:hyperlink>
      <w:r>
        <w:rPr>
          <w:rFonts w:ascii="Times New Roman" w:hAnsi="Times New Roman" w:cs="Times New Roman"/>
          <w:color w:val="000000"/>
          <w:sz w:val="16"/>
          <w:szCs w:val="16"/>
        </w:rPr>
        <w:t xml:space="preserve"> - </w:t>
      </w:r>
      <w:hyperlink r:id="rId26" w:history="1">
        <w:r>
          <w:rPr>
            <w:rStyle w:val="a4"/>
            <w:rFonts w:ascii="Times New Roman" w:hAnsi="Times New Roman" w:cs="Times New Roman"/>
            <w:color w:val="000000"/>
          </w:rPr>
          <w:t>11 части 1 статьи 6</w:t>
        </w:r>
      </w:hyperlink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27" w:history="1">
        <w:r>
          <w:rPr>
            <w:rStyle w:val="a4"/>
            <w:rFonts w:ascii="Times New Roman" w:hAnsi="Times New Roman" w:cs="Times New Roman"/>
            <w:color w:val="000000"/>
          </w:rPr>
          <w:t>части 2 статьи 10</w:t>
        </w:r>
      </w:hyperlink>
      <w:r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hyperlink r:id="rId28" w:history="1">
        <w:r>
          <w:rPr>
            <w:rStyle w:val="a4"/>
            <w:rFonts w:ascii="Times New Roman" w:hAnsi="Times New Roman" w:cs="Times New Roman"/>
            <w:color w:val="000000"/>
          </w:rPr>
          <w:t>части 2 статьи 11</w:t>
        </w:r>
      </w:hyperlink>
      <w:r>
        <w:rPr>
          <w:rFonts w:ascii="Times New Roman" w:hAnsi="Times New Roman" w:cs="Times New Roman"/>
          <w:color w:val="000000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от 27 июля 2006 года </w:t>
      </w:r>
      <w:r>
        <w:rPr>
          <w:rFonts w:ascii="Times New Roman" w:hAnsi="Times New Roman" w:cs="Times New Roman"/>
          <w:color w:val="000000"/>
          <w:sz w:val="16"/>
          <w:szCs w:val="16"/>
        </w:rPr>
        <w:t>№ 152-ФЗ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 «О персональных данных»</w:t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4"/>
          <w:sz w:val="16"/>
          <w:szCs w:val="16"/>
        </w:rPr>
        <w:tab/>
      </w:r>
    </w:p>
    <w:p w:rsidR="00B43411" w:rsidRDefault="00B43411" w:rsidP="00B43411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.__________________________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____________________________________________                   </w:t>
      </w:r>
    </w:p>
    <w:p w:rsidR="00B43411" w:rsidRDefault="00B43411" w:rsidP="00B43411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(дата)                                                                                                                                       (подпись субъекта персональных данных)</w:t>
      </w:r>
      <w:r>
        <w:rPr>
          <w:rFonts w:ascii="Gungsuh" w:hAnsi="Gungsuh" w:cs="Gungsuh"/>
          <w:color w:val="000000"/>
          <w:sz w:val="24"/>
          <w:szCs w:val="24"/>
        </w:rPr>
        <w:t xml:space="preserve"> </w:t>
      </w:r>
    </w:p>
    <w:p w:rsidR="00B43411" w:rsidRDefault="00B43411" w:rsidP="00B43411">
      <w:pPr>
        <w:spacing w:line="200" w:lineRule="atLeast"/>
        <w:ind w:firstLine="567"/>
        <w:rPr>
          <w:color w:val="000000" w:themeColor="text1"/>
        </w:rPr>
      </w:pPr>
    </w:p>
    <w:p w:rsidR="001E346E" w:rsidRDefault="001E346E" w:rsidP="00B43411">
      <w:pPr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43411">
      <w:pPr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43411">
      <w:pPr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43411">
      <w:pPr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43411">
      <w:pPr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43411" w:rsidRDefault="00B43411" w:rsidP="00B43411">
      <w:pPr>
        <w:jc w:val="right"/>
        <w:rPr>
          <w:color w:val="000000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B43411" w:rsidRDefault="00B43411" w:rsidP="00B43411">
      <w:pPr>
        <w:rPr>
          <w:color w:val="000000"/>
        </w:rPr>
      </w:pPr>
    </w:p>
    <w:p w:rsidR="00B43411" w:rsidRDefault="00B43411" w:rsidP="00B43411">
      <w:pPr>
        <w:pStyle w:val="1"/>
        <w:rPr>
          <w:color w:val="000000"/>
        </w:rPr>
      </w:pPr>
      <w:r>
        <w:rPr>
          <w:rFonts w:ascii="Times New Roman" w:hAnsi="Times New Roman" w:cs="Times New Roman"/>
          <w:color w:val="000000"/>
          <w:u w:val="none"/>
        </w:rPr>
        <w:t>Контактная информация</w:t>
      </w:r>
    </w:p>
    <w:p w:rsidR="00B43411" w:rsidRDefault="00B43411" w:rsidP="00B43411">
      <w:pPr>
        <w:rPr>
          <w:color w:val="000000"/>
        </w:rPr>
      </w:pPr>
    </w:p>
    <w:p w:rsidR="00B43411" w:rsidRDefault="00B43411" w:rsidP="001E346E">
      <w:pPr>
        <w:pStyle w:val="1"/>
        <w:numPr>
          <w:ilvl w:val="0"/>
          <w:numId w:val="0"/>
        </w:numPr>
        <w:jc w:val="both"/>
      </w:pPr>
      <w:r>
        <w:t xml:space="preserve">Общая информация об Администрации </w:t>
      </w:r>
      <w:r w:rsidR="001E346E" w:rsidRPr="001E346E">
        <w:t>Криничненск</w:t>
      </w:r>
      <w:r>
        <w:t>ого сельского поселения</w:t>
      </w:r>
    </w:p>
    <w:p w:rsidR="00B43411" w:rsidRDefault="00B43411" w:rsidP="00B43411">
      <w:pPr>
        <w:rPr>
          <w:color w:val="000000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92"/>
        <w:gridCol w:w="4576"/>
      </w:tblGrid>
      <w:tr w:rsidR="00B43411" w:rsidTr="00B8795E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411" w:rsidRDefault="00B43411" w:rsidP="00B8795E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11" w:rsidRDefault="00B43411" w:rsidP="00A67B1A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2976</w:t>
            </w:r>
            <w:r w:rsidR="001E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 Республика Крым, </w:t>
            </w:r>
            <w:r w:rsidR="004C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район, </w:t>
            </w:r>
          </w:p>
          <w:p w:rsidR="00A67B1A" w:rsidRPr="00A67B1A" w:rsidRDefault="00A67B1A" w:rsidP="00A67B1A"/>
        </w:tc>
      </w:tr>
      <w:tr w:rsidR="00B43411" w:rsidTr="00B8795E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411" w:rsidRDefault="00B43411" w:rsidP="00B879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11" w:rsidRDefault="00B43411" w:rsidP="00A67B1A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2976</w:t>
            </w:r>
            <w:r w:rsidR="001E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 Республика Крым, </w:t>
            </w:r>
            <w:r w:rsidR="004C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район, </w:t>
            </w:r>
          </w:p>
          <w:p w:rsidR="00A67B1A" w:rsidRPr="00A67B1A" w:rsidRDefault="00A67B1A" w:rsidP="00A67B1A"/>
        </w:tc>
      </w:tr>
      <w:tr w:rsidR="00B43411" w:rsidTr="00B8795E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411" w:rsidRPr="00A060BC" w:rsidRDefault="00B43411" w:rsidP="00B8795E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11" w:rsidRDefault="001E346E" w:rsidP="00B8795E">
            <w:pPr>
              <w:pStyle w:val="a6"/>
              <w:jc w:val="left"/>
            </w:pPr>
            <w:r w:rsidRPr="001E34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sovet.krinichka@mail.ru</w:t>
            </w:r>
          </w:p>
        </w:tc>
      </w:tr>
      <w:tr w:rsidR="00B43411" w:rsidTr="00B8795E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411" w:rsidRDefault="00B43411" w:rsidP="00B8795E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для справок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411" w:rsidRPr="001E346E" w:rsidRDefault="001E346E" w:rsidP="001E346E">
            <w:pPr>
              <w:pStyle w:val="a6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434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434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B43411" w:rsidTr="00B8795E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411" w:rsidRDefault="00B43411" w:rsidP="00B879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сети Интернет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46E" w:rsidRDefault="001E346E" w:rsidP="001E346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http:Криничненское-адм</w:t>
            </w:r>
            <w:proofErr w:type="gramStart"/>
            <w:r w:rsidRPr="001E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E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  <w:p w:rsidR="00A67B1A" w:rsidRPr="00A67B1A" w:rsidRDefault="001E346E" w:rsidP="001E346E">
            <w:pPr>
              <w:ind w:firstLine="0"/>
            </w:pPr>
            <w:r w:rsidRPr="001E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411" w:rsidTr="00B8795E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411" w:rsidRDefault="00B43411" w:rsidP="00B879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1A" w:rsidRDefault="00A67B1A" w:rsidP="00B8795E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411" w:rsidRDefault="00B43411" w:rsidP="00B8795E">
            <w:pPr>
              <w:pStyle w:val="a6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1E346E" w:rsidRPr="001E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Криничненск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сельского совета — глава администрации </w:t>
            </w:r>
            <w:r w:rsidR="001E346E" w:rsidRPr="001E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Криничненск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поселения.</w:t>
            </w:r>
          </w:p>
        </w:tc>
      </w:tr>
    </w:tbl>
    <w:p w:rsidR="00B43411" w:rsidRDefault="00B43411" w:rsidP="00B43411">
      <w:pPr>
        <w:rPr>
          <w:color w:val="000000"/>
        </w:rPr>
      </w:pPr>
    </w:p>
    <w:p w:rsidR="00B43411" w:rsidRDefault="00B43411" w:rsidP="001E346E">
      <w:pPr>
        <w:pStyle w:val="1"/>
      </w:pPr>
      <w:r>
        <w:t xml:space="preserve">Дни приема граждан Администрацией </w:t>
      </w:r>
      <w:r w:rsidR="001E346E" w:rsidRPr="001E346E">
        <w:t>Криничненск</w:t>
      </w:r>
      <w:r>
        <w:t>ого сельского поселения</w:t>
      </w:r>
    </w:p>
    <w:p w:rsidR="00B43411" w:rsidRDefault="00B43411" w:rsidP="00B43411">
      <w:pPr>
        <w:jc w:val="center"/>
        <w:rPr>
          <w:b/>
          <w:bCs/>
          <w:color w:val="000000"/>
        </w:rPr>
      </w:pPr>
    </w:p>
    <w:p w:rsidR="00B43411" w:rsidRDefault="00B43411" w:rsidP="00B43411">
      <w:pPr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91"/>
        <w:gridCol w:w="5144"/>
      </w:tblGrid>
      <w:tr w:rsidR="00B43411" w:rsidTr="00B8795E"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411" w:rsidRDefault="00B43411" w:rsidP="00B8795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411" w:rsidRDefault="00B43411" w:rsidP="00B8795E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Часы приема граждан</w:t>
            </w:r>
          </w:p>
        </w:tc>
      </w:tr>
      <w:tr w:rsidR="00B43411" w:rsidTr="00B8795E"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411" w:rsidRDefault="001E346E" w:rsidP="00B8795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Понедель</w:t>
            </w:r>
            <w:r w:rsidR="00B434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 </w:t>
            </w:r>
          </w:p>
          <w:p w:rsidR="00B43411" w:rsidRDefault="00B43411" w:rsidP="00B8795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411" w:rsidRDefault="00B43411" w:rsidP="00B8795E">
            <w:pPr>
              <w:ind w:left="98" w:right="112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8-00 до 17-00</w:t>
            </w:r>
          </w:p>
          <w:p w:rsidR="00B43411" w:rsidRDefault="00B43411" w:rsidP="00B8795E">
            <w:pPr>
              <w:snapToGrid w:val="0"/>
              <w:ind w:left="98" w:right="112"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(перерыв с 12-00 до 13-00)</w:t>
            </w:r>
          </w:p>
        </w:tc>
      </w:tr>
      <w:tr w:rsidR="00B43411" w:rsidTr="00B8795E"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411" w:rsidRDefault="00B43411" w:rsidP="00B879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411" w:rsidRDefault="00B43411" w:rsidP="00B8795E">
            <w:pPr>
              <w:ind w:left="98" w:right="112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8-00 до 17-00</w:t>
            </w:r>
          </w:p>
          <w:p w:rsidR="00B43411" w:rsidRDefault="00B43411" w:rsidP="00B8795E">
            <w:pPr>
              <w:snapToGrid w:val="0"/>
              <w:ind w:left="98" w:right="112"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(перерыв с 12-00 до 13-00)</w:t>
            </w:r>
          </w:p>
        </w:tc>
      </w:tr>
    </w:tbl>
    <w:p w:rsidR="00B43411" w:rsidRDefault="00B43411" w:rsidP="00B4341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3411" w:rsidRPr="009374C8" w:rsidRDefault="00B43411" w:rsidP="00B43411">
      <w:pPr>
        <w:spacing w:line="200" w:lineRule="atLeast"/>
        <w:ind w:firstLine="567"/>
        <w:rPr>
          <w:color w:val="000000" w:themeColor="text1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bookmarkStart w:id="28" w:name="sub_1400"/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E346E" w:rsidRDefault="001E346E" w:rsidP="00B95D29">
      <w:pPr>
        <w:ind w:firstLine="698"/>
        <w:jc w:val="righ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B95D29" w:rsidRDefault="00B95D29" w:rsidP="00B95D29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bookmarkEnd w:id="28"/>
    <w:p w:rsidR="00B95D29" w:rsidRDefault="00B95D29" w:rsidP="00B95D29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700"/>
        <w:gridCol w:w="1820"/>
        <w:gridCol w:w="1831"/>
      </w:tblGrid>
      <w:tr w:rsidR="00B95D29" w:rsidTr="00B95D29">
        <w:tc>
          <w:tcPr>
            <w:tcW w:w="4620" w:type="dxa"/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color w:val="000000"/>
              </w:rPr>
            </w:pPr>
          </w:p>
        </w:tc>
        <w:tc>
          <w:tcPr>
            <w:tcW w:w="4911" w:type="dxa"/>
            <w:gridSpan w:val="4"/>
            <w:shd w:val="clear" w:color="auto" w:fill="auto"/>
          </w:tcPr>
          <w:p w:rsidR="00B95D29" w:rsidRDefault="00B95D29" w:rsidP="00B8795E">
            <w:pPr>
              <w:pStyle w:val="1"/>
            </w:pPr>
            <w:r>
              <w:rPr>
                <w:rFonts w:ascii="Times New Roman" w:hAnsi="Times New Roman" w:cs="Times New Roman"/>
                <w:b w:val="0"/>
                <w:color w:val="000000"/>
                <w:u w:val="none"/>
              </w:rPr>
              <w:t>Справка</w:t>
            </w:r>
          </w:p>
        </w:tc>
      </w:tr>
      <w:tr w:rsidR="00B95D29" w:rsidTr="00B95D29">
        <w:tc>
          <w:tcPr>
            <w:tcW w:w="9531" w:type="dxa"/>
            <w:gridSpan w:val="5"/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D29" w:rsidTr="00B95D29">
        <w:tc>
          <w:tcPr>
            <w:tcW w:w="4620" w:type="dxa"/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95D29" w:rsidRDefault="00B95D29" w:rsidP="00B879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Выдана</w:t>
            </w:r>
          </w:p>
        </w:tc>
        <w:tc>
          <w:tcPr>
            <w:tcW w:w="365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D29" w:rsidTr="00B95D29">
        <w:tc>
          <w:tcPr>
            <w:tcW w:w="4620" w:type="dxa"/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D29" w:rsidTr="00B95D29">
        <w:tc>
          <w:tcPr>
            <w:tcW w:w="4620" w:type="dxa"/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95D29" w:rsidRDefault="00B95D29" w:rsidP="00B8795E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том, что 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она) действительно проживает</w:t>
            </w:r>
          </w:p>
        </w:tc>
      </w:tr>
      <w:tr w:rsidR="00B95D29" w:rsidTr="00B95D29">
        <w:tc>
          <w:tcPr>
            <w:tcW w:w="4620" w:type="dxa"/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1" w:type="dxa"/>
            <w:gridSpan w:val="4"/>
            <w:shd w:val="clear" w:color="auto" w:fill="auto"/>
          </w:tcPr>
          <w:p w:rsidR="00B95D29" w:rsidRDefault="00B95D29" w:rsidP="00B8795E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(зарегистрирова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 адресу</w:t>
            </w:r>
          </w:p>
        </w:tc>
      </w:tr>
      <w:tr w:rsidR="00B95D29" w:rsidTr="00B95D29">
        <w:tc>
          <w:tcPr>
            <w:tcW w:w="4620" w:type="dxa"/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D29" w:rsidTr="00B95D29">
        <w:tc>
          <w:tcPr>
            <w:tcW w:w="4620" w:type="dxa"/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D29" w:rsidTr="00B95D29">
        <w:tc>
          <w:tcPr>
            <w:tcW w:w="9531" w:type="dxa"/>
            <w:gridSpan w:val="5"/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D29" w:rsidTr="00B95D29">
        <w:tc>
          <w:tcPr>
            <w:tcW w:w="9531" w:type="dxa"/>
            <w:gridSpan w:val="5"/>
            <w:shd w:val="clear" w:color="auto" w:fill="auto"/>
          </w:tcPr>
          <w:p w:rsidR="00B95D29" w:rsidRDefault="00B95D29" w:rsidP="00B8795E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 с ним (ней)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95D29" w:rsidTr="00B95D29">
        <w:tc>
          <w:tcPr>
            <w:tcW w:w="953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D29" w:rsidTr="00B95D29">
        <w:tc>
          <w:tcPr>
            <w:tcW w:w="953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D29" w:rsidTr="00B95D29">
        <w:tc>
          <w:tcPr>
            <w:tcW w:w="953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D29" w:rsidTr="00B95D29">
        <w:tc>
          <w:tcPr>
            <w:tcW w:w="953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D29" w:rsidTr="00B95D29">
        <w:tc>
          <w:tcPr>
            <w:tcW w:w="953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D29" w:rsidTr="00B95D29">
        <w:tc>
          <w:tcPr>
            <w:tcW w:w="953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D29" w:rsidTr="00B95D29">
        <w:tc>
          <w:tcPr>
            <w:tcW w:w="953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D29" w:rsidTr="00B95D29">
        <w:tc>
          <w:tcPr>
            <w:tcW w:w="51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95D29" w:rsidRDefault="00B95D29" w:rsidP="00B879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выдана по месту требования</w:t>
            </w:r>
          </w:p>
        </w:tc>
        <w:tc>
          <w:tcPr>
            <w:tcW w:w="43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D29" w:rsidTr="00B95D29">
        <w:tc>
          <w:tcPr>
            <w:tcW w:w="9531" w:type="dxa"/>
            <w:gridSpan w:val="5"/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D29" w:rsidTr="00B95D29">
        <w:tc>
          <w:tcPr>
            <w:tcW w:w="5180" w:type="dxa"/>
            <w:gridSpan w:val="2"/>
            <w:shd w:val="clear" w:color="auto" w:fill="auto"/>
          </w:tcPr>
          <w:p w:rsidR="00B95D29" w:rsidRDefault="00B95D29" w:rsidP="00B879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D29" w:rsidTr="00B95D29">
        <w:tc>
          <w:tcPr>
            <w:tcW w:w="9531" w:type="dxa"/>
            <w:gridSpan w:val="5"/>
            <w:shd w:val="clear" w:color="auto" w:fill="auto"/>
          </w:tcPr>
          <w:p w:rsidR="00B95D29" w:rsidRDefault="00B95D29" w:rsidP="00B8795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5D29" w:rsidRDefault="00B95D29" w:rsidP="00B95D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5D29" w:rsidRDefault="00B95D29" w:rsidP="00B95D29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95D29" w:rsidRDefault="00B95D29" w:rsidP="00B95D29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95D29" w:rsidRDefault="00B95D29" w:rsidP="00B95D29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95D29" w:rsidRDefault="00B95D29" w:rsidP="00B95D29">
      <w:pPr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4а</w:t>
      </w:r>
    </w:p>
    <w:p w:rsidR="00B95D29" w:rsidRDefault="00B95D29" w:rsidP="00B95D29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95D29" w:rsidRDefault="00B95D29" w:rsidP="00B95D2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 А В К А</w:t>
      </w:r>
    </w:p>
    <w:p w:rsidR="00B95D29" w:rsidRDefault="00B95D29" w:rsidP="00B95D2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5D29" w:rsidRDefault="00B95D29" w:rsidP="00B95D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Выдана _____________________________________________________________</w:t>
      </w:r>
    </w:p>
    <w:p w:rsidR="00B95D29" w:rsidRDefault="00B95D29" w:rsidP="00B95D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том, что</w:t>
      </w:r>
    </w:p>
    <w:p w:rsidR="00B95D29" w:rsidRDefault="00B95D29" w:rsidP="00B95D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гр. ________________, _________года рождения,  зарегистрирова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а) по адресу: с. ____________________________________________________________, и имеет состав семьи:</w:t>
      </w:r>
    </w:p>
    <w:p w:rsidR="00B95D29" w:rsidRDefault="00B95D29" w:rsidP="00B95D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5D29" w:rsidRDefault="00B95D29" w:rsidP="00B95D29">
      <w:pPr>
        <w:autoSpaceDE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B95D29" w:rsidRDefault="00B95D29" w:rsidP="00B95D29">
      <w:pPr>
        <w:autoSpaceDE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B95D29" w:rsidRDefault="00B95D29" w:rsidP="00B95D29">
      <w:pPr>
        <w:autoSpaceDE/>
        <w:ind w:firstLine="5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B95D29" w:rsidRDefault="00B95D29" w:rsidP="00B95D2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95D29" w:rsidRDefault="00B95D29" w:rsidP="00B95D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Основание:</w:t>
      </w:r>
    </w:p>
    <w:p w:rsidR="00B95D29" w:rsidRDefault="00B95D29" w:rsidP="00B95D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5D29" w:rsidRDefault="00B95D29" w:rsidP="00B95D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Справка выдана для предъявления </w:t>
      </w:r>
    </w:p>
    <w:p w:rsidR="00B95D29" w:rsidRDefault="00B95D29" w:rsidP="00B95D2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95D29" w:rsidRDefault="00B95D29" w:rsidP="00B95D2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Специалист</w:t>
      </w:r>
    </w:p>
    <w:p w:rsidR="00B95D29" w:rsidRDefault="00B95D29" w:rsidP="00B95D2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43411" w:rsidRPr="009374C8" w:rsidRDefault="00B43411" w:rsidP="00B43411">
      <w:pPr>
        <w:rPr>
          <w:color w:val="000000" w:themeColor="text1"/>
        </w:rPr>
      </w:pPr>
    </w:p>
    <w:p w:rsidR="00654396" w:rsidRDefault="00654396"/>
    <w:sectPr w:rsidR="00654396" w:rsidSect="00E1293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38"/>
    <w:rsid w:val="001E346E"/>
    <w:rsid w:val="001F2362"/>
    <w:rsid w:val="00261A63"/>
    <w:rsid w:val="004C6599"/>
    <w:rsid w:val="006051A9"/>
    <w:rsid w:val="00654396"/>
    <w:rsid w:val="008C363C"/>
    <w:rsid w:val="0096487B"/>
    <w:rsid w:val="00A03345"/>
    <w:rsid w:val="00A67B1A"/>
    <w:rsid w:val="00B43411"/>
    <w:rsid w:val="00B95D29"/>
    <w:rsid w:val="00BF0D54"/>
    <w:rsid w:val="00D76B67"/>
    <w:rsid w:val="00E1293A"/>
    <w:rsid w:val="00EF64D0"/>
    <w:rsid w:val="00F4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1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3411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411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 для Нормальный"/>
    <w:rsid w:val="00B43411"/>
  </w:style>
  <w:style w:type="character" w:styleId="a4">
    <w:name w:val="Hyperlink"/>
    <w:rsid w:val="00B434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341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43411"/>
  </w:style>
  <w:style w:type="character" w:customStyle="1" w:styleId="hl">
    <w:name w:val="hl"/>
    <w:basedOn w:val="a0"/>
    <w:rsid w:val="00B43411"/>
  </w:style>
  <w:style w:type="paragraph" w:customStyle="1" w:styleId="ConsPlusNonformat">
    <w:name w:val="ConsPlusNonformat"/>
    <w:rsid w:val="00B434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rsid w:val="00B43411"/>
    <w:pPr>
      <w:ind w:firstLine="0"/>
    </w:pPr>
  </w:style>
  <w:style w:type="character" w:customStyle="1" w:styleId="a7">
    <w:name w:val="Цветовое выделение"/>
    <w:rsid w:val="00B95D29"/>
    <w:rPr>
      <w:color w:val="0000FF"/>
    </w:rPr>
  </w:style>
  <w:style w:type="paragraph" w:styleId="a8">
    <w:name w:val="Balloon Text"/>
    <w:basedOn w:val="a"/>
    <w:link w:val="a9"/>
    <w:uiPriority w:val="99"/>
    <w:semiHidden/>
    <w:unhideWhenUsed/>
    <w:rsid w:val="00EF64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4D0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051A9"/>
    <w:pPr>
      <w:widowControl/>
      <w:suppressLineNumbers/>
      <w:tabs>
        <w:tab w:val="center" w:pos="5103"/>
        <w:tab w:val="right" w:pos="10206"/>
      </w:tabs>
      <w:autoSpaceDE/>
      <w:spacing w:after="37"/>
      <w:ind w:left="284" w:right="141" w:firstLine="530"/>
    </w:pPr>
    <w:rPr>
      <w:rFonts w:ascii="Times New Roman" w:hAnsi="Times New Roman" w:cs="Times New Roman"/>
      <w:color w:val="000000"/>
      <w:sz w:val="28"/>
      <w:szCs w:val="22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6051A9"/>
    <w:rPr>
      <w:rFonts w:ascii="Times New Roman" w:eastAsia="Times New Roman" w:hAnsi="Times New Roman" w:cs="Times New Roman"/>
      <w:color w:val="000000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1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3411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411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 для Нормальный"/>
    <w:rsid w:val="00B43411"/>
  </w:style>
  <w:style w:type="character" w:styleId="a4">
    <w:name w:val="Hyperlink"/>
    <w:rsid w:val="00B434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341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43411"/>
  </w:style>
  <w:style w:type="character" w:customStyle="1" w:styleId="hl">
    <w:name w:val="hl"/>
    <w:basedOn w:val="a0"/>
    <w:rsid w:val="00B43411"/>
  </w:style>
  <w:style w:type="paragraph" w:customStyle="1" w:styleId="ConsPlusNonformat">
    <w:name w:val="ConsPlusNonformat"/>
    <w:rsid w:val="00B434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rsid w:val="00B43411"/>
    <w:pPr>
      <w:ind w:firstLine="0"/>
    </w:pPr>
  </w:style>
  <w:style w:type="character" w:customStyle="1" w:styleId="a7">
    <w:name w:val="Цветовое выделение"/>
    <w:rsid w:val="00B95D29"/>
    <w:rPr>
      <w:color w:val="0000FF"/>
    </w:rPr>
  </w:style>
  <w:style w:type="paragraph" w:styleId="a8">
    <w:name w:val="Balloon Text"/>
    <w:basedOn w:val="a"/>
    <w:link w:val="a9"/>
    <w:uiPriority w:val="99"/>
    <w:semiHidden/>
    <w:unhideWhenUsed/>
    <w:rsid w:val="00EF64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4D0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051A9"/>
    <w:pPr>
      <w:widowControl/>
      <w:suppressLineNumbers/>
      <w:tabs>
        <w:tab w:val="center" w:pos="5103"/>
        <w:tab w:val="right" w:pos="10206"/>
      </w:tabs>
      <w:autoSpaceDE/>
      <w:spacing w:after="37"/>
      <w:ind w:left="284" w:right="141" w:firstLine="530"/>
    </w:pPr>
    <w:rPr>
      <w:rFonts w:ascii="Times New Roman" w:hAnsi="Times New Roman" w:cs="Times New Roman"/>
      <w:color w:val="000000"/>
      <w:sz w:val="28"/>
      <w:szCs w:val="22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6051A9"/>
    <w:rPr>
      <w:rFonts w:ascii="Times New Roman" w:eastAsia="Times New Roman" w:hAnsi="Times New Roman" w:cs="Times New Roman"/>
      <w:color w:val="000000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926/a2588b2a1374c05e0939bb4df8e54fc0dfd6e000/" TargetMode="External"/><Relationship Id="rId13" Type="http://schemas.openxmlformats.org/officeDocument/2006/relationships/hyperlink" Target="http://www.consultant.ru/document/cons_doc_LAW_286926/a2588b2a1374c05e0939bb4df8e54fc0dfd6e000/" TargetMode="External"/><Relationship Id="rId18" Type="http://schemas.openxmlformats.org/officeDocument/2006/relationships/hyperlink" Target="http://www.consultant.ru/document/cons_doc_LAW_286926/a2588b2a1374c05e0939bb4df8e54fc0dfd6e000/" TargetMode="External"/><Relationship Id="rId26" Type="http://schemas.openxmlformats.org/officeDocument/2006/relationships/hyperlink" Target="consultantplus://offline/ref=89CA3C0704692F3467D6DD7677A0CE91545C521F163DB21A9782A494FD3835F8E588E326EF3B93DBX1p5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286926/a2588b2a1374c05e0939bb4df8e54fc0dfd6e000/" TargetMode="External"/><Relationship Id="rId7" Type="http://schemas.openxmlformats.org/officeDocument/2006/relationships/hyperlink" Target="http://www.consultant.ru/document/cons_doc_LAW_286926/330a220d4fee09ee290fc31fd9fbf1c1b7467a53/" TargetMode="External"/><Relationship Id="rId12" Type="http://schemas.openxmlformats.org/officeDocument/2006/relationships/hyperlink" Target="http://www.consultant.ru/document/cons_doc_LAW_286926/a2588b2a1374c05e0939bb4df8e54fc0dfd6e000/" TargetMode="External"/><Relationship Id="rId17" Type="http://schemas.openxmlformats.org/officeDocument/2006/relationships/hyperlink" Target="http://www.consultant.ru/document/cons_doc_LAW_287126/5f4dfdafc2f6f8be79b768e70ef7fcf3afc02631/" TargetMode="External"/><Relationship Id="rId25" Type="http://schemas.openxmlformats.org/officeDocument/2006/relationships/hyperlink" Target="consultantplus://offline/ref=89CA3C0704692F3467D6DD7677A0CE91545C521F163DB21A9782A494FD3835F8E588E326EF3B93DBX1pC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6926/a2588b2a1374c05e0939bb4df8e54fc0dfd6e000/" TargetMode="External"/><Relationship Id="rId20" Type="http://schemas.openxmlformats.org/officeDocument/2006/relationships/hyperlink" Target="http://www.consultant.ru/document/cons_doc_LAW_286926/a2588b2a1374c05e0939bb4df8e54fc0dfd6e000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286926/a2588b2a1374c05e0939bb4df8e54fc0dfd6e000/" TargetMode="External"/><Relationship Id="rId24" Type="http://schemas.openxmlformats.org/officeDocument/2006/relationships/hyperlink" Target="http://www.consultant.ru/document/cons_doc_LAW_286926/521091c3cb2ba736a2587fafb3365e53d9e27af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6926/a2588b2a1374c05e0939bb4df8e54fc0dfd6e000/" TargetMode="External"/><Relationship Id="rId23" Type="http://schemas.openxmlformats.org/officeDocument/2006/relationships/hyperlink" Target="http://www.consultant.ru/document/cons_doc_LAW_286926/521091c3cb2ba736a2587fafb3365e53d9e27af5/" TargetMode="External"/><Relationship Id="rId28" Type="http://schemas.openxmlformats.org/officeDocument/2006/relationships/hyperlink" Target="consultantplus://offline/ref=89CA3C0704692F3467D6DD7677A0CE91545C521F163DB21A9782A494FD3835F8E588E326EF3B92DDX1pAB" TargetMode="External"/><Relationship Id="rId10" Type="http://schemas.openxmlformats.org/officeDocument/2006/relationships/hyperlink" Target="http://www.consultant.ru/document/cons_doc_LAW_286926/a2588b2a1374c05e0939bb4df8e54fc0dfd6e000/" TargetMode="External"/><Relationship Id="rId19" Type="http://schemas.openxmlformats.org/officeDocument/2006/relationships/hyperlink" Target="http://www.consultant.ru/document/cons_doc_LAW_286926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6926/a2588b2a1374c05e0939bb4df8e54fc0dfd6e000/" TargetMode="External"/><Relationship Id="rId14" Type="http://schemas.openxmlformats.org/officeDocument/2006/relationships/hyperlink" Target="http://www.consultant.ru/document/cons_doc_LAW_286926/a2588b2a1374c05e0939bb4df8e54fc0dfd6e000/" TargetMode="External"/><Relationship Id="rId22" Type="http://schemas.openxmlformats.org/officeDocument/2006/relationships/hyperlink" Target="http://www.consultant.ru/document/cons_doc_LAW_286926/a2588b2a1374c05e0939bb4df8e54fc0dfd6e000/" TargetMode="External"/><Relationship Id="rId27" Type="http://schemas.openxmlformats.org/officeDocument/2006/relationships/hyperlink" Target="consultantplus://offline/ref=89CA3C0704692F3467D6DD7677A0CE91545C521F163DB21A9782A494FD3835F8E588E326EF3B91D5X1pE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6484</Words>
  <Characters>36964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9</cp:revision>
  <dcterms:created xsi:type="dcterms:W3CDTF">2018-07-06T08:11:00Z</dcterms:created>
  <dcterms:modified xsi:type="dcterms:W3CDTF">2018-07-11T12:57:00Z</dcterms:modified>
</cp:coreProperties>
</file>