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0E" w:rsidRDefault="00E7020E" w:rsidP="00E7020E">
      <w:pPr>
        <w:tabs>
          <w:tab w:val="left" w:pos="3285"/>
          <w:tab w:val="center" w:pos="4677"/>
        </w:tabs>
        <w:jc w:val="center"/>
      </w:pPr>
    </w:p>
    <w:p w:rsidR="00E7020E" w:rsidRDefault="00E7020E" w:rsidP="00E7020E">
      <w:pPr>
        <w:pStyle w:val="af0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E1D690" wp14:editId="15F14F39">
            <wp:simplePos x="0" y="0"/>
            <wp:positionH relativeFrom="column">
              <wp:posOffset>2510790</wp:posOffset>
            </wp:positionH>
            <wp:positionV relativeFrom="paragraph">
              <wp:posOffset>-342265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0E" w:rsidRDefault="00E7020E" w:rsidP="00E7020E">
      <w:pPr>
        <w:pStyle w:val="af0"/>
        <w:rPr>
          <w:rFonts w:ascii="Times New Roman" w:hAnsi="Times New Roman"/>
          <w:sz w:val="24"/>
          <w:szCs w:val="24"/>
        </w:rPr>
      </w:pPr>
    </w:p>
    <w:p w:rsidR="00E7020E" w:rsidRPr="004169EA" w:rsidRDefault="00E7020E" w:rsidP="00E7020E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FE42BE">
        <w:rPr>
          <w:rFonts w:ascii="Times New Roman" w:hAnsi="Times New Roman"/>
          <w:sz w:val="24"/>
          <w:szCs w:val="24"/>
          <w:lang w:val="ru-RU"/>
        </w:rPr>
        <w:br w:type="textWrapping" w:clear="all"/>
      </w:r>
      <w:r w:rsidRPr="004169EA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E7020E" w:rsidRPr="004169EA" w:rsidRDefault="00E7020E" w:rsidP="00E7020E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E7020E" w:rsidRPr="004169EA" w:rsidRDefault="00E7020E" w:rsidP="00E7020E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Администрация Криничненского сельского поселения</w:t>
      </w:r>
    </w:p>
    <w:p w:rsidR="00E7020E" w:rsidRPr="004169EA" w:rsidRDefault="00E7020E" w:rsidP="00E7020E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Глава администрации Криничненского сельского</w:t>
      </w:r>
      <w:r w:rsidRPr="004169EA">
        <w:rPr>
          <w:rFonts w:ascii="Times New Roman" w:hAnsi="Times New Roman"/>
          <w:lang w:val="ru-RU"/>
        </w:rPr>
        <w:t xml:space="preserve"> </w:t>
      </w:r>
      <w:r w:rsidRPr="004169E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E7020E" w:rsidRPr="00ED1BC3" w:rsidRDefault="00E7020E" w:rsidP="00E7020E">
      <w:pPr>
        <w:suppressAutoHyphens/>
        <w:jc w:val="center"/>
        <w:rPr>
          <w:sz w:val="28"/>
          <w:szCs w:val="28"/>
          <w:lang w:eastAsia="ar-SA"/>
        </w:rPr>
      </w:pPr>
    </w:p>
    <w:p w:rsidR="00E7020E" w:rsidRPr="00ED1BC3" w:rsidRDefault="00E7020E" w:rsidP="00E7020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ED1BC3">
        <w:rPr>
          <w:sz w:val="28"/>
          <w:szCs w:val="28"/>
          <w:lang w:eastAsia="ar-SA"/>
        </w:rPr>
        <w:t>ОСТАНОВЛЕНИЕ</w:t>
      </w:r>
    </w:p>
    <w:p w:rsidR="00E7020E" w:rsidRPr="00ED1BC3" w:rsidRDefault="00E7020E" w:rsidP="00E7020E">
      <w:pPr>
        <w:suppressAutoHyphens/>
        <w:rPr>
          <w:sz w:val="28"/>
          <w:szCs w:val="28"/>
          <w:lang w:eastAsia="ar-SA"/>
        </w:rPr>
      </w:pPr>
    </w:p>
    <w:p w:rsidR="00E7020E" w:rsidRPr="00ED1BC3" w:rsidRDefault="00E7020E" w:rsidP="00E7020E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декабря</w:t>
      </w:r>
      <w:r>
        <w:rPr>
          <w:sz w:val="28"/>
          <w:szCs w:val="28"/>
          <w:lang w:eastAsia="ar-SA"/>
        </w:rPr>
        <w:t xml:space="preserve"> </w:t>
      </w:r>
      <w:r w:rsidRPr="00ED1BC3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19</w:t>
      </w:r>
      <w:r w:rsidRPr="00ED1BC3">
        <w:rPr>
          <w:sz w:val="28"/>
          <w:szCs w:val="28"/>
          <w:lang w:eastAsia="ar-SA"/>
        </w:rPr>
        <w:t xml:space="preserve"> года                     </w:t>
      </w:r>
      <w:proofErr w:type="spellStart"/>
      <w:r w:rsidRPr="00ED1BC3">
        <w:rPr>
          <w:sz w:val="28"/>
          <w:szCs w:val="28"/>
          <w:lang w:eastAsia="ar-SA"/>
        </w:rPr>
        <w:t>с</w:t>
      </w:r>
      <w:proofErr w:type="gramStart"/>
      <w:r w:rsidRPr="00ED1BC3">
        <w:rPr>
          <w:sz w:val="28"/>
          <w:szCs w:val="28"/>
          <w:lang w:eastAsia="ar-SA"/>
        </w:rPr>
        <w:t>.К</w:t>
      </w:r>
      <w:proofErr w:type="gramEnd"/>
      <w:r w:rsidRPr="00ED1BC3">
        <w:rPr>
          <w:sz w:val="28"/>
          <w:szCs w:val="28"/>
          <w:lang w:eastAsia="ar-SA"/>
        </w:rPr>
        <w:t>риничное</w:t>
      </w:r>
      <w:proofErr w:type="spellEnd"/>
      <w:r w:rsidRPr="00ED1BC3">
        <w:rPr>
          <w:sz w:val="28"/>
          <w:szCs w:val="28"/>
          <w:lang w:eastAsia="ar-SA"/>
        </w:rPr>
        <w:t xml:space="preserve">                              № </w:t>
      </w:r>
      <w:r>
        <w:rPr>
          <w:sz w:val="28"/>
          <w:szCs w:val="28"/>
          <w:lang w:eastAsia="ar-SA"/>
        </w:rPr>
        <w:t>281</w:t>
      </w:r>
    </w:p>
    <w:p w:rsidR="00E7020E" w:rsidRPr="00ED1BC3" w:rsidRDefault="00E7020E" w:rsidP="00E7020E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A27421" w:rsidRDefault="00A27421" w:rsidP="00A27421"/>
    <w:p w:rsidR="00E7020E" w:rsidRDefault="00B43769" w:rsidP="00E7020E">
      <w:pPr>
        <w:tabs>
          <w:tab w:val="left" w:pos="6237"/>
        </w:tabs>
        <w:ind w:right="3543"/>
        <w:jc w:val="both"/>
        <w:rPr>
          <w:i/>
          <w:sz w:val="24"/>
          <w:szCs w:val="24"/>
        </w:rPr>
      </w:pPr>
      <w:r w:rsidRPr="00E7020E">
        <w:rPr>
          <w:bCs/>
          <w:i/>
          <w:color w:val="000000" w:themeColor="text1"/>
          <w:sz w:val="24"/>
          <w:szCs w:val="24"/>
        </w:rPr>
        <w:t>О внесении изменений в</w:t>
      </w:r>
      <w:r w:rsidR="00E7020E">
        <w:rPr>
          <w:bCs/>
          <w:i/>
          <w:color w:val="000000" w:themeColor="text1"/>
          <w:sz w:val="24"/>
          <w:szCs w:val="24"/>
        </w:rPr>
        <w:t xml:space="preserve"> п</w:t>
      </w:r>
      <w:r w:rsidR="00C24BEE" w:rsidRPr="00E7020E">
        <w:rPr>
          <w:bCs/>
          <w:i/>
          <w:color w:val="000000" w:themeColor="text1"/>
          <w:sz w:val="24"/>
          <w:szCs w:val="24"/>
        </w:rPr>
        <w:t xml:space="preserve">остановление администрации </w:t>
      </w:r>
      <w:r w:rsidR="00E7020E">
        <w:rPr>
          <w:bCs/>
          <w:i/>
          <w:color w:val="000000" w:themeColor="text1"/>
          <w:sz w:val="24"/>
          <w:szCs w:val="24"/>
        </w:rPr>
        <w:t xml:space="preserve">Криничненского </w:t>
      </w:r>
      <w:r w:rsidR="000D3E2F" w:rsidRPr="00E7020E">
        <w:rPr>
          <w:bCs/>
          <w:i/>
          <w:color w:val="000000" w:themeColor="text1"/>
          <w:sz w:val="24"/>
          <w:szCs w:val="24"/>
        </w:rPr>
        <w:t xml:space="preserve"> </w:t>
      </w:r>
      <w:r w:rsidR="00C24BEE" w:rsidRPr="00E7020E">
        <w:rPr>
          <w:bCs/>
          <w:i/>
          <w:color w:val="000000" w:themeColor="text1"/>
          <w:sz w:val="24"/>
          <w:szCs w:val="24"/>
        </w:rPr>
        <w:t xml:space="preserve">сельского поселения </w:t>
      </w:r>
      <w:r w:rsidR="000D3E2F" w:rsidRPr="00E7020E">
        <w:rPr>
          <w:bCs/>
          <w:i/>
          <w:color w:val="000000" w:themeColor="text1"/>
          <w:sz w:val="24"/>
          <w:szCs w:val="24"/>
        </w:rPr>
        <w:t xml:space="preserve">Белогорского </w:t>
      </w:r>
      <w:r w:rsidR="00C24BEE" w:rsidRPr="00E7020E">
        <w:rPr>
          <w:bCs/>
          <w:i/>
          <w:color w:val="000000" w:themeColor="text1"/>
          <w:sz w:val="24"/>
          <w:szCs w:val="24"/>
        </w:rPr>
        <w:t xml:space="preserve">района Республики Крым от </w:t>
      </w:r>
      <w:r w:rsidR="00E7020E">
        <w:rPr>
          <w:bCs/>
          <w:i/>
          <w:color w:val="000000" w:themeColor="text1"/>
          <w:sz w:val="24"/>
          <w:szCs w:val="24"/>
        </w:rPr>
        <w:t>29</w:t>
      </w:r>
      <w:r w:rsidR="000D3E2F" w:rsidRPr="00E7020E">
        <w:rPr>
          <w:bCs/>
          <w:i/>
          <w:color w:val="000000" w:themeColor="text1"/>
          <w:sz w:val="24"/>
          <w:szCs w:val="24"/>
        </w:rPr>
        <w:t>.12.2016 г.</w:t>
      </w:r>
      <w:r w:rsidR="00C24BEE" w:rsidRPr="00E7020E">
        <w:rPr>
          <w:bCs/>
          <w:i/>
          <w:color w:val="000000" w:themeColor="text1"/>
          <w:sz w:val="24"/>
          <w:szCs w:val="24"/>
        </w:rPr>
        <w:t xml:space="preserve"> № </w:t>
      </w:r>
      <w:r w:rsidR="00E7020E">
        <w:rPr>
          <w:bCs/>
          <w:i/>
          <w:color w:val="000000" w:themeColor="text1"/>
          <w:sz w:val="24"/>
          <w:szCs w:val="24"/>
        </w:rPr>
        <w:t>368</w:t>
      </w:r>
      <w:r w:rsidR="00C24BEE" w:rsidRPr="00E7020E">
        <w:rPr>
          <w:bCs/>
          <w:i/>
          <w:color w:val="000000" w:themeColor="text1"/>
          <w:sz w:val="24"/>
          <w:szCs w:val="24"/>
        </w:rPr>
        <w:t xml:space="preserve"> «</w:t>
      </w:r>
      <w:r w:rsidR="00E7020E">
        <w:rPr>
          <w:i/>
          <w:sz w:val="24"/>
          <w:szCs w:val="24"/>
        </w:rPr>
        <w:t>Об утверждении Требований к определению  нормативных затрат на обеспечение функций</w:t>
      </w:r>
      <w:r w:rsidR="00E7020E">
        <w:rPr>
          <w:i/>
          <w:sz w:val="24"/>
          <w:szCs w:val="24"/>
          <w:highlight w:val="white"/>
        </w:rPr>
        <w:t xml:space="preserve"> муниципальных органов, в том числе подведомственных указанным органам казенных учреждений»</w:t>
      </w:r>
    </w:p>
    <w:p w:rsidR="00AB3DB0" w:rsidRPr="00E7020E" w:rsidRDefault="00AB3DB0" w:rsidP="00E7020E">
      <w:pPr>
        <w:tabs>
          <w:tab w:val="left" w:pos="5954"/>
        </w:tabs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E7020E" w:rsidRDefault="00C24BEE" w:rsidP="00E7020E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proofErr w:type="gramStart"/>
      <w:r w:rsidRPr="00E7020E">
        <w:rPr>
          <w:color w:val="000000" w:themeColor="text1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E7020E">
        <w:rPr>
          <w:color w:val="000000" w:themeColor="text1"/>
          <w:sz w:val="28"/>
          <w:szCs w:val="28"/>
        </w:rPr>
        <w:t xml:space="preserve"> </w:t>
      </w:r>
      <w:proofErr w:type="gramStart"/>
      <w:r w:rsidRPr="00E7020E">
        <w:rPr>
          <w:color w:val="000000" w:themeColor="text1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E7020E">
        <w:rPr>
          <w:color w:val="000000" w:themeColor="text1"/>
          <w:sz w:val="28"/>
          <w:szCs w:val="28"/>
        </w:rPr>
        <w:t>Росатом</w:t>
      </w:r>
      <w:proofErr w:type="spellEnd"/>
      <w:r w:rsidRPr="00E7020E">
        <w:rPr>
          <w:color w:val="000000" w:themeColor="text1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E7020E">
        <w:rPr>
          <w:color w:val="000000" w:themeColor="text1"/>
          <w:sz w:val="28"/>
          <w:szCs w:val="28"/>
        </w:rPr>
        <w:t>Роскосмос</w:t>
      </w:r>
      <w:proofErr w:type="spellEnd"/>
      <w:r w:rsidRPr="00E7020E">
        <w:rPr>
          <w:color w:val="000000" w:themeColor="text1"/>
          <w:sz w:val="28"/>
          <w:szCs w:val="28"/>
        </w:rPr>
        <w:t>" и подведомственных им организаций», постановлением Совета министров Республики Крым от 5 апреля 2016г.</w:t>
      </w:r>
      <w:r w:rsidR="00E7020E">
        <w:rPr>
          <w:color w:val="000000" w:themeColor="text1"/>
          <w:sz w:val="28"/>
          <w:szCs w:val="28"/>
        </w:rPr>
        <w:t xml:space="preserve"> </w:t>
      </w:r>
      <w:r w:rsidRPr="00E7020E">
        <w:rPr>
          <w:color w:val="000000" w:themeColor="text1"/>
          <w:sz w:val="28"/>
          <w:szCs w:val="28"/>
        </w:rPr>
        <w:t>№126 «Об утверждении Правил определения нормативных затрат на обеспечение функций государственных органов Республики</w:t>
      </w:r>
      <w:proofErr w:type="gramEnd"/>
      <w:r w:rsidRPr="00E7020E">
        <w:rPr>
          <w:color w:val="000000" w:themeColor="text1"/>
          <w:sz w:val="28"/>
          <w:szCs w:val="28"/>
        </w:rPr>
        <w:t xml:space="preserve"> Крым, </w:t>
      </w:r>
      <w:r w:rsidRPr="00576BB2">
        <w:rPr>
          <w:color w:val="000000" w:themeColor="text1"/>
          <w:sz w:val="28"/>
          <w:szCs w:val="28"/>
        </w:rPr>
        <w:t>исполнительных органов государственной власти Республики Крым</w:t>
      </w:r>
      <w:r w:rsidRPr="00E7020E">
        <w:rPr>
          <w:color w:val="000000" w:themeColor="text1"/>
          <w:sz w:val="28"/>
          <w:szCs w:val="28"/>
        </w:rPr>
        <w:t xml:space="preserve"> (подведомственных им казенных учреждений), Территориального фонда обязательного медицинского страхования Республики Крым», </w:t>
      </w:r>
      <w:r w:rsidR="003D0C56" w:rsidRPr="00E7020E">
        <w:rPr>
          <w:color w:val="000000" w:themeColor="text1"/>
          <w:sz w:val="28"/>
          <w:szCs w:val="28"/>
        </w:rPr>
        <w:t xml:space="preserve">руководствуясь Уставом </w:t>
      </w:r>
      <w:r w:rsidR="00E7020E" w:rsidRPr="00E7020E">
        <w:rPr>
          <w:color w:val="000000" w:themeColor="text1"/>
          <w:sz w:val="28"/>
          <w:szCs w:val="28"/>
        </w:rPr>
        <w:t>Криничненского</w:t>
      </w:r>
      <w:r w:rsidR="003D0C56" w:rsidRPr="00E7020E">
        <w:rPr>
          <w:color w:val="000000" w:themeColor="text1"/>
          <w:sz w:val="28"/>
          <w:szCs w:val="28"/>
        </w:rPr>
        <w:t xml:space="preserve"> сельского поселения</w:t>
      </w:r>
      <w:r w:rsidR="000D3E2F" w:rsidRPr="00E7020E">
        <w:rPr>
          <w:color w:val="000000" w:themeColor="text1"/>
          <w:sz w:val="28"/>
          <w:szCs w:val="28"/>
        </w:rPr>
        <w:t xml:space="preserve"> Белогорского </w:t>
      </w:r>
      <w:r w:rsidR="003D0C56" w:rsidRPr="00E7020E">
        <w:rPr>
          <w:color w:val="000000" w:themeColor="text1"/>
          <w:sz w:val="28"/>
          <w:szCs w:val="28"/>
        </w:rPr>
        <w:t xml:space="preserve">района Республики Крым, </w:t>
      </w:r>
      <w:r w:rsidRPr="00E7020E">
        <w:rPr>
          <w:color w:val="000000" w:themeColor="text1"/>
          <w:sz w:val="28"/>
          <w:szCs w:val="28"/>
        </w:rPr>
        <w:t xml:space="preserve">администрация </w:t>
      </w:r>
      <w:r w:rsidR="00E7020E" w:rsidRPr="00E7020E">
        <w:rPr>
          <w:color w:val="000000" w:themeColor="text1"/>
          <w:sz w:val="28"/>
          <w:szCs w:val="28"/>
        </w:rPr>
        <w:t>Криничненского</w:t>
      </w:r>
      <w:r w:rsidRPr="00E7020E">
        <w:rPr>
          <w:color w:val="000000" w:themeColor="text1"/>
          <w:sz w:val="28"/>
          <w:szCs w:val="28"/>
        </w:rPr>
        <w:t xml:space="preserve"> сельского поселения </w:t>
      </w:r>
      <w:r w:rsidR="000D3E2F" w:rsidRPr="00E7020E">
        <w:rPr>
          <w:color w:val="000000" w:themeColor="text1"/>
          <w:sz w:val="28"/>
          <w:szCs w:val="28"/>
        </w:rPr>
        <w:t>Белогорского</w:t>
      </w:r>
      <w:r w:rsidRPr="00E7020E">
        <w:rPr>
          <w:color w:val="000000" w:themeColor="text1"/>
          <w:sz w:val="28"/>
          <w:szCs w:val="28"/>
        </w:rPr>
        <w:t xml:space="preserve"> района Республики Крым</w:t>
      </w:r>
    </w:p>
    <w:p w:rsidR="00E7020E" w:rsidRDefault="00E7020E" w:rsidP="00A83EE3">
      <w:pPr>
        <w:ind w:firstLine="706"/>
        <w:jc w:val="both"/>
        <w:rPr>
          <w:b/>
          <w:color w:val="000000" w:themeColor="text1"/>
          <w:sz w:val="28"/>
          <w:szCs w:val="28"/>
        </w:rPr>
      </w:pPr>
    </w:p>
    <w:p w:rsidR="00A84F75" w:rsidRPr="00E7020E" w:rsidRDefault="00E7020E" w:rsidP="00A83EE3">
      <w:pPr>
        <w:ind w:firstLine="70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ПОСТАНОВЛЯЕТ:</w:t>
      </w:r>
      <w:r w:rsidR="00C24BEE" w:rsidRPr="00E7020E">
        <w:rPr>
          <w:b/>
          <w:color w:val="000000" w:themeColor="text1"/>
          <w:sz w:val="28"/>
          <w:szCs w:val="28"/>
        </w:rPr>
        <w:t xml:space="preserve"> </w:t>
      </w:r>
    </w:p>
    <w:p w:rsidR="00C24BEE" w:rsidRPr="00E7020E" w:rsidRDefault="00C24BEE" w:rsidP="00FA3D79">
      <w:pPr>
        <w:ind w:firstLine="700"/>
        <w:jc w:val="center"/>
        <w:rPr>
          <w:b/>
          <w:sz w:val="28"/>
          <w:szCs w:val="28"/>
        </w:rPr>
      </w:pPr>
    </w:p>
    <w:bookmarkEnd w:id="0"/>
    <w:p w:rsidR="00020B4F" w:rsidRPr="00E7020E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576BB2" w:rsidRPr="00576BB2" w:rsidRDefault="00C004D5" w:rsidP="00576BB2">
      <w:pPr>
        <w:ind w:right="141"/>
        <w:jc w:val="both"/>
        <w:rPr>
          <w:sz w:val="28"/>
          <w:szCs w:val="28"/>
        </w:rPr>
      </w:pPr>
      <w:r w:rsidRPr="00576BB2">
        <w:rPr>
          <w:sz w:val="28"/>
          <w:szCs w:val="28"/>
        </w:rPr>
        <w:t xml:space="preserve">1. </w:t>
      </w:r>
      <w:r w:rsidR="007311A0" w:rsidRPr="00576BB2">
        <w:rPr>
          <w:sz w:val="28"/>
          <w:szCs w:val="28"/>
        </w:rPr>
        <w:t>Внести в</w:t>
      </w:r>
      <w:r w:rsidR="002554C6" w:rsidRPr="00576BB2">
        <w:rPr>
          <w:sz w:val="28"/>
          <w:szCs w:val="28"/>
        </w:rPr>
        <w:t xml:space="preserve"> </w:t>
      </w:r>
      <w:r w:rsidR="000D3E2F" w:rsidRPr="00576BB2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E7020E" w:rsidRPr="00576BB2">
        <w:rPr>
          <w:color w:val="000000" w:themeColor="text1"/>
          <w:sz w:val="28"/>
          <w:szCs w:val="28"/>
        </w:rPr>
        <w:t>Криничненского</w:t>
      </w:r>
      <w:r w:rsidR="000D3E2F" w:rsidRPr="00576BB2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 от 2</w:t>
      </w:r>
      <w:r w:rsidR="00E7020E" w:rsidRPr="00576BB2">
        <w:rPr>
          <w:color w:val="000000" w:themeColor="text1"/>
          <w:sz w:val="28"/>
          <w:szCs w:val="28"/>
        </w:rPr>
        <w:t>9</w:t>
      </w:r>
      <w:r w:rsidR="000D3E2F" w:rsidRPr="00576BB2">
        <w:rPr>
          <w:color w:val="000000" w:themeColor="text1"/>
          <w:sz w:val="28"/>
          <w:szCs w:val="28"/>
        </w:rPr>
        <w:t xml:space="preserve">.12.2016 г. № </w:t>
      </w:r>
      <w:r w:rsidR="00E7020E" w:rsidRPr="00576BB2">
        <w:rPr>
          <w:color w:val="000000" w:themeColor="text1"/>
          <w:sz w:val="28"/>
          <w:szCs w:val="28"/>
        </w:rPr>
        <w:t>368</w:t>
      </w:r>
      <w:r w:rsidR="000D3E2F" w:rsidRPr="00576BB2">
        <w:rPr>
          <w:color w:val="000000" w:themeColor="text1"/>
          <w:sz w:val="28"/>
          <w:szCs w:val="28"/>
        </w:rPr>
        <w:t xml:space="preserve"> «</w:t>
      </w:r>
      <w:r w:rsidR="00576BB2" w:rsidRPr="00576BB2">
        <w:rPr>
          <w:sz w:val="28"/>
          <w:szCs w:val="28"/>
        </w:rPr>
        <w:t>«Об утверждении Требований к определению  нормативных затрат на обеспечение функций</w:t>
      </w:r>
      <w:r w:rsidR="00576BB2" w:rsidRPr="00576BB2">
        <w:rPr>
          <w:sz w:val="28"/>
          <w:szCs w:val="28"/>
          <w:highlight w:val="white"/>
        </w:rPr>
        <w:t xml:space="preserve"> муниципальных органов, в том числе подведомственных указанным органам казенных учреждений».</w:t>
      </w:r>
    </w:p>
    <w:p w:rsidR="0017125F" w:rsidRPr="00E7020E" w:rsidRDefault="00576BB2" w:rsidP="00576BB2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7020E">
        <w:rPr>
          <w:color w:val="000000" w:themeColor="text1"/>
          <w:sz w:val="28"/>
          <w:szCs w:val="28"/>
        </w:rPr>
        <w:t xml:space="preserve"> </w:t>
      </w:r>
      <w:r w:rsidR="0077092F" w:rsidRPr="00E7020E">
        <w:rPr>
          <w:color w:val="000000" w:themeColor="text1"/>
          <w:sz w:val="28"/>
          <w:szCs w:val="28"/>
        </w:rPr>
        <w:t xml:space="preserve">(далее – </w:t>
      </w:r>
      <w:r w:rsidR="008228F4" w:rsidRPr="00E7020E">
        <w:rPr>
          <w:color w:val="000000" w:themeColor="text1"/>
          <w:sz w:val="28"/>
          <w:szCs w:val="28"/>
        </w:rPr>
        <w:t>П</w:t>
      </w:r>
      <w:r w:rsidR="00900756" w:rsidRPr="00E7020E">
        <w:rPr>
          <w:color w:val="000000" w:themeColor="text1"/>
          <w:sz w:val="28"/>
          <w:szCs w:val="28"/>
        </w:rPr>
        <w:t>о</w:t>
      </w:r>
      <w:r w:rsidR="00C24BEE" w:rsidRPr="00E7020E">
        <w:rPr>
          <w:color w:val="000000" w:themeColor="text1"/>
          <w:sz w:val="28"/>
          <w:szCs w:val="28"/>
        </w:rPr>
        <w:t>становление</w:t>
      </w:r>
      <w:r w:rsidR="0077092F" w:rsidRPr="00E7020E">
        <w:rPr>
          <w:color w:val="000000" w:themeColor="text1"/>
          <w:sz w:val="28"/>
          <w:szCs w:val="28"/>
        </w:rPr>
        <w:t>) следующие изменения</w:t>
      </w:r>
      <w:r w:rsidR="00DB3137" w:rsidRPr="00E7020E">
        <w:rPr>
          <w:color w:val="000000" w:themeColor="text1"/>
          <w:sz w:val="28"/>
          <w:szCs w:val="28"/>
        </w:rPr>
        <w:t>:</w:t>
      </w:r>
    </w:p>
    <w:p w:rsidR="00E90FFB" w:rsidRPr="00E7020E" w:rsidRDefault="002E6E83" w:rsidP="00C24BEE">
      <w:pPr>
        <w:ind w:left="1" w:firstLine="709"/>
        <w:jc w:val="both"/>
        <w:outlineLvl w:val="2"/>
        <w:rPr>
          <w:sz w:val="28"/>
          <w:szCs w:val="28"/>
        </w:rPr>
      </w:pPr>
      <w:r w:rsidRPr="00E7020E">
        <w:rPr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4147BD" w:rsidRPr="00E7020E">
        <w:rPr>
          <w:sz w:val="28"/>
          <w:szCs w:val="28"/>
        </w:rPr>
        <w:t>В преамбуле Постановления наименование постановления Правительства РФ от 13.10.2014 № 1047 изложить в следующей редакции:</w:t>
      </w:r>
    </w:p>
    <w:p w:rsidR="004147BD" w:rsidRPr="00E7020E" w:rsidRDefault="004147BD" w:rsidP="00C24BE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proofErr w:type="gramStart"/>
      <w:r w:rsidRPr="00E7020E">
        <w:rPr>
          <w:rFonts w:eastAsiaTheme="minorHAnsi"/>
          <w:sz w:val="28"/>
          <w:szCs w:val="28"/>
          <w:lang w:eastAsia="en-US" w:bidi="ru-RU"/>
        </w:rPr>
        <w:t xml:space="preserve">«Об </w:t>
      </w:r>
      <w:r w:rsidR="00576BB2">
        <w:rPr>
          <w:rFonts w:eastAsiaTheme="minorHAnsi"/>
          <w:sz w:val="28"/>
          <w:szCs w:val="28"/>
          <w:lang w:eastAsia="en-US" w:bidi="ru-RU"/>
        </w:rPr>
        <w:t>О</w:t>
      </w:r>
      <w:r w:rsidRPr="00E7020E">
        <w:rPr>
          <w:rFonts w:eastAsiaTheme="minorHAnsi"/>
          <w:sz w:val="28"/>
          <w:szCs w:val="28"/>
          <w:lang w:eastAsia="en-US" w:bidi="ru-RU"/>
        </w:rPr>
        <w:t>бщих правилах определен</w:t>
      </w:r>
      <w:bookmarkStart w:id="5" w:name="_GoBack"/>
      <w:bookmarkEnd w:id="5"/>
      <w:r w:rsidRPr="00E7020E">
        <w:rPr>
          <w:rFonts w:eastAsiaTheme="minorHAnsi"/>
          <w:sz w:val="28"/>
          <w:szCs w:val="28"/>
          <w:lang w:eastAsia="en-US" w:bidi="ru-RU"/>
        </w:rPr>
        <w:t>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E7020E">
        <w:rPr>
          <w:rFonts w:eastAsiaTheme="minorHAnsi"/>
          <w:sz w:val="28"/>
          <w:szCs w:val="28"/>
          <w:lang w:eastAsia="en-US" w:bidi="ru-RU"/>
        </w:rPr>
        <w:t>Росатом</w:t>
      </w:r>
      <w:proofErr w:type="spellEnd"/>
      <w:r w:rsidRPr="00E7020E">
        <w:rPr>
          <w:rFonts w:eastAsiaTheme="minorHAnsi"/>
          <w:sz w:val="28"/>
          <w:szCs w:val="28"/>
          <w:lang w:eastAsia="en-US" w:bidi="ru-RU"/>
        </w:rPr>
        <w:t>", Государственной корпорации по космической деятельности "</w:t>
      </w:r>
      <w:proofErr w:type="spellStart"/>
      <w:r w:rsidRPr="00E7020E">
        <w:rPr>
          <w:rFonts w:eastAsiaTheme="minorHAnsi"/>
          <w:sz w:val="28"/>
          <w:szCs w:val="28"/>
          <w:lang w:eastAsia="en-US" w:bidi="ru-RU"/>
        </w:rPr>
        <w:t>Роскосмос</w:t>
      </w:r>
      <w:proofErr w:type="spellEnd"/>
      <w:r w:rsidRPr="00E7020E">
        <w:rPr>
          <w:rFonts w:eastAsiaTheme="minorHAnsi"/>
          <w:sz w:val="28"/>
          <w:szCs w:val="28"/>
          <w:lang w:eastAsia="en-US" w:bidi="ru-RU"/>
        </w:rPr>
        <w:t>" и подведомственных им</w:t>
      </w:r>
      <w:proofErr w:type="gramEnd"/>
      <w:r w:rsidRPr="00E7020E">
        <w:rPr>
          <w:rFonts w:eastAsiaTheme="minorHAnsi"/>
          <w:sz w:val="28"/>
          <w:szCs w:val="28"/>
          <w:lang w:eastAsia="en-US" w:bidi="ru-RU"/>
        </w:rPr>
        <w:t xml:space="preserve"> организаций»;</w:t>
      </w:r>
    </w:p>
    <w:p w:rsidR="004147BD" w:rsidRPr="00E7020E" w:rsidRDefault="004147BD" w:rsidP="004147BD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E7020E">
        <w:rPr>
          <w:rFonts w:eastAsiaTheme="minorHAnsi"/>
          <w:sz w:val="28"/>
          <w:szCs w:val="28"/>
          <w:lang w:eastAsia="en-US" w:bidi="ru-RU"/>
        </w:rPr>
        <w:t xml:space="preserve">1.2. Пункт 2 Требований к определению нормативных затрат на обеспечение функций </w:t>
      </w:r>
      <w:r w:rsidR="00590662" w:rsidRPr="00E7020E">
        <w:rPr>
          <w:rFonts w:eastAsiaTheme="minorHAnsi"/>
          <w:sz w:val="28"/>
          <w:szCs w:val="28"/>
          <w:lang w:eastAsia="en-US" w:bidi="ru-RU"/>
        </w:rPr>
        <w:t>муниципальных органов, в том числе подведомственных указанным органам казенных учреждений</w:t>
      </w:r>
      <w:r w:rsidR="00B11B4A" w:rsidRPr="00E7020E">
        <w:rPr>
          <w:rFonts w:eastAsiaTheme="minorHAnsi"/>
          <w:sz w:val="28"/>
          <w:szCs w:val="28"/>
          <w:lang w:eastAsia="en-US" w:bidi="ru-RU"/>
        </w:rPr>
        <w:t xml:space="preserve">, </w:t>
      </w:r>
      <w:r w:rsidRPr="00E7020E">
        <w:rPr>
          <w:rFonts w:eastAsiaTheme="minorHAnsi"/>
          <w:sz w:val="28"/>
          <w:szCs w:val="28"/>
          <w:lang w:eastAsia="en-US" w:bidi="ru-RU"/>
        </w:rPr>
        <w:t>утвержденных постановлением, изложить в следующей редакции:</w:t>
      </w:r>
    </w:p>
    <w:p w:rsidR="0003111F" w:rsidRPr="00E7020E" w:rsidRDefault="004147BD" w:rsidP="00A7462F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E7020E">
        <w:rPr>
          <w:rFonts w:eastAsiaTheme="minorHAnsi"/>
          <w:sz w:val="28"/>
          <w:szCs w:val="28"/>
          <w:lang w:eastAsia="en-US" w:bidi="ru-RU"/>
        </w:rPr>
        <w:t xml:space="preserve">«2. Нормативные затраты применяются для обоснования закупок администрации </w:t>
      </w:r>
      <w:r w:rsidR="00E7020E" w:rsidRPr="00E7020E">
        <w:rPr>
          <w:rFonts w:eastAsiaTheme="minorHAnsi"/>
          <w:sz w:val="28"/>
          <w:szCs w:val="28"/>
          <w:lang w:eastAsia="en-US" w:bidi="ru-RU"/>
        </w:rPr>
        <w:t>Криничненского</w:t>
      </w:r>
      <w:r w:rsidRPr="00E7020E">
        <w:rPr>
          <w:rFonts w:eastAsiaTheme="minorHAnsi"/>
          <w:sz w:val="28"/>
          <w:szCs w:val="28"/>
          <w:lang w:eastAsia="en-US" w:bidi="ru-RU"/>
        </w:rPr>
        <w:t xml:space="preserve"> сельского поселения</w:t>
      </w:r>
      <w:proofErr w:type="gramStart"/>
      <w:r w:rsidRPr="00E7020E">
        <w:rPr>
          <w:rFonts w:eastAsiaTheme="minorHAnsi"/>
          <w:sz w:val="28"/>
          <w:szCs w:val="28"/>
          <w:lang w:eastAsia="en-US" w:bidi="ru-RU"/>
        </w:rPr>
        <w:t>.».</w:t>
      </w:r>
      <w:proofErr w:type="gramEnd"/>
    </w:p>
    <w:p w:rsidR="003C2A45" w:rsidRPr="00E7020E" w:rsidRDefault="003C2A45" w:rsidP="003C2A45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E7020E">
        <w:rPr>
          <w:rFonts w:eastAsiaTheme="minorHAnsi"/>
          <w:sz w:val="28"/>
          <w:szCs w:val="28"/>
          <w:lang w:eastAsia="en-US" w:bidi="ru-RU"/>
        </w:rPr>
        <w:t xml:space="preserve">1.3. В </w:t>
      </w:r>
      <w:r w:rsidR="00E25644" w:rsidRPr="00E7020E">
        <w:rPr>
          <w:rFonts w:eastAsiaTheme="minorHAnsi"/>
          <w:sz w:val="28"/>
          <w:szCs w:val="28"/>
          <w:lang w:eastAsia="en-US" w:bidi="ru-RU"/>
        </w:rPr>
        <w:t>9</w:t>
      </w:r>
      <w:r w:rsidRPr="00E7020E">
        <w:rPr>
          <w:rFonts w:eastAsiaTheme="minorHAnsi"/>
          <w:sz w:val="28"/>
          <w:szCs w:val="28"/>
          <w:lang w:eastAsia="en-US" w:bidi="ru-RU"/>
        </w:rPr>
        <w:t xml:space="preserve"> абзаце пункта 10 </w:t>
      </w:r>
      <w:r w:rsidR="00E51DD0" w:rsidRPr="00E7020E">
        <w:rPr>
          <w:rFonts w:eastAsiaTheme="minorHAnsi"/>
          <w:sz w:val="28"/>
          <w:szCs w:val="28"/>
          <w:lang w:eastAsia="en-US" w:bidi="ru-RU"/>
        </w:rPr>
        <w:t>приложения к</w:t>
      </w:r>
      <w:r w:rsidR="00E25644" w:rsidRPr="00E7020E">
        <w:rPr>
          <w:rFonts w:eastAsiaTheme="minorHAnsi"/>
          <w:sz w:val="28"/>
          <w:szCs w:val="28"/>
          <w:lang w:eastAsia="en-US" w:bidi="ru-RU"/>
        </w:rPr>
        <w:t xml:space="preserve"> определению нормативных затрат на обеспечение функций муниципальных органов, в том числе подведомственных указанным органам казенных учреждений</w:t>
      </w:r>
      <w:r w:rsidRPr="00E7020E">
        <w:rPr>
          <w:rFonts w:eastAsiaTheme="minorHAnsi"/>
          <w:sz w:val="28"/>
          <w:szCs w:val="28"/>
          <w:lang w:eastAsia="en-US" w:bidi="ru-RU"/>
        </w:rPr>
        <w:t xml:space="preserve">, утвержденных </w:t>
      </w:r>
      <w:r w:rsidR="00E25644" w:rsidRPr="00E7020E">
        <w:rPr>
          <w:rFonts w:eastAsiaTheme="minorHAnsi"/>
          <w:sz w:val="28"/>
          <w:szCs w:val="28"/>
          <w:lang w:eastAsia="en-US" w:bidi="ru-RU"/>
        </w:rPr>
        <w:t>п</w:t>
      </w:r>
      <w:r w:rsidRPr="00E7020E">
        <w:rPr>
          <w:rFonts w:eastAsiaTheme="minorHAnsi"/>
          <w:sz w:val="28"/>
          <w:szCs w:val="28"/>
          <w:lang w:eastAsia="en-US" w:bidi="ru-RU"/>
        </w:rPr>
        <w:t>остановлением, наименование постановления Правительства РФ от 13.10.2014 № 1047 изложить в следующей редакции:</w:t>
      </w:r>
    </w:p>
    <w:p w:rsidR="004E5CB1" w:rsidRPr="00E7020E" w:rsidRDefault="003C2A45" w:rsidP="00162775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proofErr w:type="gramStart"/>
      <w:r w:rsidRPr="00E7020E">
        <w:rPr>
          <w:rFonts w:eastAsiaTheme="minorHAnsi"/>
          <w:sz w:val="28"/>
          <w:szCs w:val="28"/>
          <w:lang w:eastAsia="en-US" w:bidi="ru-RU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E7020E">
        <w:rPr>
          <w:rFonts w:eastAsiaTheme="minorHAnsi"/>
          <w:sz w:val="28"/>
          <w:szCs w:val="28"/>
          <w:lang w:eastAsia="en-US" w:bidi="ru-RU"/>
        </w:rPr>
        <w:t>Росатом</w:t>
      </w:r>
      <w:proofErr w:type="spellEnd"/>
      <w:r w:rsidRPr="00E7020E">
        <w:rPr>
          <w:rFonts w:eastAsiaTheme="minorHAnsi"/>
          <w:sz w:val="28"/>
          <w:szCs w:val="28"/>
          <w:lang w:eastAsia="en-US" w:bidi="ru-RU"/>
        </w:rPr>
        <w:t>", Государственной корпорации по космической деятельности "</w:t>
      </w:r>
      <w:proofErr w:type="spellStart"/>
      <w:r w:rsidRPr="00E7020E">
        <w:rPr>
          <w:rFonts w:eastAsiaTheme="minorHAnsi"/>
          <w:sz w:val="28"/>
          <w:szCs w:val="28"/>
          <w:lang w:eastAsia="en-US" w:bidi="ru-RU"/>
        </w:rPr>
        <w:t>Роскосмос</w:t>
      </w:r>
      <w:proofErr w:type="spellEnd"/>
      <w:r w:rsidRPr="00E7020E">
        <w:rPr>
          <w:rFonts w:eastAsiaTheme="minorHAnsi"/>
          <w:sz w:val="28"/>
          <w:szCs w:val="28"/>
          <w:lang w:eastAsia="en-US" w:bidi="ru-RU"/>
        </w:rPr>
        <w:t>" и подведомственных им</w:t>
      </w:r>
      <w:proofErr w:type="gramEnd"/>
      <w:r w:rsidRPr="00E7020E">
        <w:rPr>
          <w:rFonts w:eastAsiaTheme="minorHAnsi"/>
          <w:sz w:val="28"/>
          <w:szCs w:val="28"/>
          <w:lang w:eastAsia="en-US" w:bidi="ru-RU"/>
        </w:rPr>
        <w:t xml:space="preserve"> организаций».</w:t>
      </w:r>
    </w:p>
    <w:bookmarkEnd w:id="1"/>
    <w:bookmarkEnd w:id="2"/>
    <w:bookmarkEnd w:id="3"/>
    <w:bookmarkEnd w:id="4"/>
    <w:p w:rsidR="00230CDF" w:rsidRPr="00E7020E" w:rsidRDefault="00230CDF" w:rsidP="00230CD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E7020E">
        <w:rPr>
          <w:sz w:val="28"/>
          <w:szCs w:val="28"/>
        </w:rPr>
        <w:t xml:space="preserve">2. Настоящее </w:t>
      </w:r>
      <w:r w:rsidR="001225DB" w:rsidRPr="00E7020E">
        <w:rPr>
          <w:sz w:val="28"/>
          <w:szCs w:val="28"/>
        </w:rPr>
        <w:t xml:space="preserve">постановление </w:t>
      </w:r>
      <w:r w:rsidRPr="00E7020E">
        <w:rPr>
          <w:sz w:val="28"/>
          <w:szCs w:val="28"/>
        </w:rPr>
        <w:t xml:space="preserve">вступает в силу со дня его </w:t>
      </w:r>
      <w:r w:rsidR="008228F4" w:rsidRPr="00E7020E">
        <w:rPr>
          <w:sz w:val="28"/>
          <w:szCs w:val="28"/>
        </w:rPr>
        <w:t>официального опубликования.</w:t>
      </w:r>
    </w:p>
    <w:p w:rsidR="003A1C28" w:rsidRPr="00E7020E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576BB2" w:rsidRDefault="00576BB2" w:rsidP="00576BB2">
      <w:pPr>
        <w:spacing w:line="254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Криничненского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76BB2" w:rsidRDefault="00576BB2" w:rsidP="00576BB2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576BB2" w:rsidRDefault="00576BB2" w:rsidP="00576BB2">
      <w:pPr>
        <w:spacing w:line="3" w:lineRule="exact"/>
        <w:rPr>
          <w:sz w:val="28"/>
          <w:szCs w:val="28"/>
        </w:rPr>
      </w:pPr>
    </w:p>
    <w:p w:rsidR="00576BB2" w:rsidRDefault="00576BB2" w:rsidP="00576BB2">
      <w:pPr>
        <w:jc w:val="both"/>
        <w:rPr>
          <w:sz w:val="28"/>
          <w:szCs w:val="28"/>
        </w:rPr>
      </w:pPr>
      <w:r>
        <w:rPr>
          <w:sz w:val="28"/>
          <w:szCs w:val="28"/>
        </w:rPr>
        <w:t>Криничненского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</w:t>
      </w:r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Осипчук</w:t>
      </w:r>
      <w:proofErr w:type="spellEnd"/>
    </w:p>
    <w:p w:rsidR="00D64EA0" w:rsidRPr="00A27421" w:rsidRDefault="00576BB2" w:rsidP="00576BB2">
      <w:pPr>
        <w:suppressAutoHyphens/>
        <w:rPr>
          <w:b/>
          <w:sz w:val="24"/>
          <w:szCs w:val="24"/>
        </w:rPr>
      </w:pPr>
      <w:r>
        <w:rPr>
          <w:sz w:val="27"/>
          <w:szCs w:val="27"/>
        </w:rPr>
        <w:br w:type="page"/>
      </w:r>
    </w:p>
    <w:sectPr w:rsidR="00D64EA0" w:rsidRPr="00A27421" w:rsidSect="000C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526D8"/>
    <w:rsid w:val="00063792"/>
    <w:rsid w:val="000703F4"/>
    <w:rsid w:val="000731ED"/>
    <w:rsid w:val="00077E2D"/>
    <w:rsid w:val="00081C09"/>
    <w:rsid w:val="00083574"/>
    <w:rsid w:val="00084EEC"/>
    <w:rsid w:val="000A6EF7"/>
    <w:rsid w:val="000B4824"/>
    <w:rsid w:val="000C3C4D"/>
    <w:rsid w:val="000D3E2F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62775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554C6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76BB2"/>
    <w:rsid w:val="00583086"/>
    <w:rsid w:val="005839C7"/>
    <w:rsid w:val="00583BFD"/>
    <w:rsid w:val="00584928"/>
    <w:rsid w:val="00590662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62A2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B90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27421"/>
    <w:rsid w:val="00A4171B"/>
    <w:rsid w:val="00A4407D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5644"/>
    <w:rsid w:val="00E31854"/>
    <w:rsid w:val="00E437B3"/>
    <w:rsid w:val="00E459C4"/>
    <w:rsid w:val="00E51DD0"/>
    <w:rsid w:val="00E622CC"/>
    <w:rsid w:val="00E62A1A"/>
    <w:rsid w:val="00E6417D"/>
    <w:rsid w:val="00E7020E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paragraph" w:styleId="af0">
    <w:name w:val="header"/>
    <w:basedOn w:val="a"/>
    <w:link w:val="af1"/>
    <w:unhideWhenUsed/>
    <w:rsid w:val="00E702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E702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paragraph" w:styleId="af0">
    <w:name w:val="header"/>
    <w:basedOn w:val="a"/>
    <w:link w:val="af1"/>
    <w:unhideWhenUsed/>
    <w:rsid w:val="00E702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E702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2020-08-12T12:28:00Z</cp:lastPrinted>
  <dcterms:created xsi:type="dcterms:W3CDTF">2020-08-12T12:29:00Z</dcterms:created>
  <dcterms:modified xsi:type="dcterms:W3CDTF">2020-08-12T12:29:00Z</dcterms:modified>
</cp:coreProperties>
</file>