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7B7270" w:rsidRDefault="00447683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47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 внесению  изменений  в  Устав муниципального образования   Криничненское   сельское   поселение   Белогорского  района Республики Крым, принятый решением Криничненского сельского совета от 12 ноября 2014 г. № 19</w:t>
      </w:r>
    </w:p>
    <w:p w:rsidR="00447683" w:rsidRPr="007B7270" w:rsidRDefault="00447683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="00FA7B7E" w:rsidRPr="00FA7B7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47683" w:rsidRPr="00447683">
        <w:rPr>
          <w:rFonts w:ascii="Times New Roman" w:hAnsi="Times New Roman" w:cs="Times New Roman"/>
          <w:sz w:val="28"/>
          <w:szCs w:val="28"/>
        </w:rPr>
        <w:t>внесени</w:t>
      </w:r>
      <w:r w:rsidR="00447683">
        <w:rPr>
          <w:rFonts w:ascii="Times New Roman" w:hAnsi="Times New Roman" w:cs="Times New Roman"/>
          <w:sz w:val="28"/>
          <w:szCs w:val="28"/>
        </w:rPr>
        <w:t>я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  изменений  в  Устав муниципального образования   Криничненское   сельское   поселение   Белогорского  района Республики Крым, принятый решением Криничненского сельского совета от 12 ноября 2014 г. № 19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E0985">
        <w:rPr>
          <w:rFonts w:ascii="Times New Roman" w:hAnsi="Times New Roman" w:cs="Times New Roman"/>
          <w:sz w:val="28"/>
          <w:szCs w:val="28"/>
        </w:rPr>
        <w:t>02</w:t>
      </w:r>
      <w:r w:rsidRPr="007B7270">
        <w:rPr>
          <w:rFonts w:ascii="Times New Roman" w:hAnsi="Times New Roman" w:cs="Times New Roman"/>
          <w:sz w:val="28"/>
          <w:szCs w:val="28"/>
        </w:rPr>
        <w:t>.0</w:t>
      </w:r>
      <w:r w:rsidR="00556561">
        <w:rPr>
          <w:rFonts w:ascii="Times New Roman" w:hAnsi="Times New Roman" w:cs="Times New Roman"/>
          <w:sz w:val="28"/>
          <w:szCs w:val="28"/>
        </w:rPr>
        <w:t>3</w:t>
      </w:r>
      <w:r w:rsidR="00447683">
        <w:rPr>
          <w:rFonts w:ascii="Times New Roman" w:hAnsi="Times New Roman" w:cs="Times New Roman"/>
          <w:sz w:val="28"/>
          <w:szCs w:val="28"/>
        </w:rPr>
        <w:t>.20</w:t>
      </w:r>
      <w:r w:rsidR="00AE0985">
        <w:rPr>
          <w:rFonts w:ascii="Times New Roman" w:hAnsi="Times New Roman" w:cs="Times New Roman"/>
          <w:sz w:val="28"/>
          <w:szCs w:val="28"/>
        </w:rPr>
        <w:t>2</w:t>
      </w:r>
      <w:r w:rsidR="00447683">
        <w:rPr>
          <w:rFonts w:ascii="Times New Roman" w:hAnsi="Times New Roman" w:cs="Times New Roman"/>
          <w:sz w:val="28"/>
          <w:szCs w:val="28"/>
        </w:rPr>
        <w:t>1</w:t>
      </w:r>
      <w:r w:rsidRPr="007B72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447683">
        <w:rPr>
          <w:rFonts w:ascii="Times New Roman" w:hAnsi="Times New Roman" w:cs="Times New Roman"/>
          <w:sz w:val="28"/>
          <w:szCs w:val="28"/>
        </w:rPr>
        <w:t>0</w:t>
      </w:r>
      <w:r w:rsidR="00AE0985">
        <w:rPr>
          <w:rFonts w:ascii="Times New Roman" w:hAnsi="Times New Roman" w:cs="Times New Roman"/>
          <w:sz w:val="28"/>
          <w:szCs w:val="28"/>
        </w:rPr>
        <w:t>9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  <w:r w:rsidR="00447683">
        <w:rPr>
          <w:rFonts w:ascii="Times New Roman" w:hAnsi="Times New Roman" w:cs="Times New Roman"/>
          <w:sz w:val="28"/>
          <w:szCs w:val="28"/>
        </w:rPr>
        <w:t>0</w:t>
      </w:r>
      <w:r w:rsidRPr="007B7270">
        <w:rPr>
          <w:rFonts w:ascii="Times New Roman" w:hAnsi="Times New Roman" w:cs="Times New Roman"/>
          <w:sz w:val="28"/>
          <w:szCs w:val="28"/>
        </w:rPr>
        <w:t>0 часов.</w:t>
      </w:r>
    </w:p>
    <w:p w:rsidR="007B7270" w:rsidRPr="00447683" w:rsidRDefault="00A629A2" w:rsidP="0044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Крым, Белогорский район, </w:t>
      </w:r>
      <w:r w:rsidR="00447683" w:rsidRPr="00447683">
        <w:rPr>
          <w:rFonts w:ascii="Times New Roman" w:hAnsi="Times New Roman" w:cs="Times New Roman"/>
          <w:sz w:val="28"/>
          <w:szCs w:val="28"/>
        </w:rPr>
        <w:t>с. Криничное, ул. Первомайская, д. 41</w:t>
      </w:r>
      <w:r w:rsidR="00447683" w:rsidRPr="00447683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в административном здании Криничненского сельского совета 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FA7B7E">
        <w:rPr>
          <w:rFonts w:ascii="Times New Roman" w:hAnsi="Times New Roman" w:cs="Times New Roman"/>
          <w:sz w:val="28"/>
          <w:szCs w:val="28"/>
        </w:rPr>
        <w:t>1</w:t>
      </w:r>
      <w:r w:rsidR="00AE098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B727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447683" w:rsidRPr="00447683">
        <w:rPr>
          <w:rFonts w:ascii="Times New Roman" w:hAnsi="Times New Roman" w:cs="Times New Roman"/>
          <w:sz w:val="28"/>
          <w:szCs w:val="28"/>
        </w:rPr>
        <w:t>внесения изменений в Устав муниципального образования Криничненское сельское поселение Белогорского района Республики Крым, принятый решением Криничненского сельского совета от 12 ноября 2014 г. № 19</w:t>
      </w:r>
      <w:r w:rsidRPr="007B7270"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1.</w:t>
      </w:r>
      <w:r w:rsidR="00FA7B7E" w:rsidRPr="00FA7B7E">
        <w:t xml:space="preserve"> </w:t>
      </w:r>
      <w:r w:rsidR="00FA7B7E" w:rsidRPr="00FA7B7E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447683" w:rsidRPr="00447683">
        <w:rPr>
          <w:rFonts w:ascii="Times New Roman" w:hAnsi="Times New Roman" w:cs="Times New Roman"/>
          <w:sz w:val="28"/>
          <w:szCs w:val="28"/>
        </w:rPr>
        <w:t>внесения изменений в Устав муниципального образования Криничненское сельское поселение Белогорского района Республики Крым, принятый решением Криничненского сельского совета от 12 ноября 2014 г. № 19</w:t>
      </w:r>
      <w:r w:rsidR="00FA7B7E" w:rsidRPr="00FA7B7E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2.</w:t>
      </w:r>
      <w:r w:rsidR="00FA7B7E" w:rsidRPr="00FA7B7E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>Вынести на ближайшую сессию вопрос о принятии изменений в Устав муниципального образования Криничненское сельское поселение Белогорского района Республики Крым, принятый решением Криничненского сельского совета от 12 ноября 2014 г. № 19.</w:t>
      </w:r>
    </w:p>
    <w:p w:rsidR="009621AD" w:rsidRPr="007B7270" w:rsidRDefault="00A629A2" w:rsidP="00FA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3.</w:t>
      </w:r>
      <w:r w:rsidR="00FA7B7E" w:rsidRPr="00FA7B7E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>Протокол публичных слушаний по внесению изменений в Устав муниципального образования Криничненское сельское поселение Белогорского района Республики Крым, принятый решением Криничненского сельского совета от 12 ноября 2014 г. № 19 обнародовать в установленном порядке и разместить на сайте администрации Криничненского сельского поселения Белогорского района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</w:p>
    <w:sectPr w:rsidR="009621AD" w:rsidRPr="007B7270" w:rsidSect="00DD3FF4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3"/>
    <w:rsid w:val="00034F1B"/>
    <w:rsid w:val="0010266B"/>
    <w:rsid w:val="00146A85"/>
    <w:rsid w:val="00192A43"/>
    <w:rsid w:val="00207760"/>
    <w:rsid w:val="00241AE0"/>
    <w:rsid w:val="002E3C0F"/>
    <w:rsid w:val="00320313"/>
    <w:rsid w:val="00372BDB"/>
    <w:rsid w:val="00385248"/>
    <w:rsid w:val="00385A1A"/>
    <w:rsid w:val="003A725D"/>
    <w:rsid w:val="00423E7A"/>
    <w:rsid w:val="00447683"/>
    <w:rsid w:val="00556561"/>
    <w:rsid w:val="005E2BA3"/>
    <w:rsid w:val="00631BE5"/>
    <w:rsid w:val="007B7270"/>
    <w:rsid w:val="007D0AB5"/>
    <w:rsid w:val="00874BF4"/>
    <w:rsid w:val="009242A5"/>
    <w:rsid w:val="00937F78"/>
    <w:rsid w:val="00A317E3"/>
    <w:rsid w:val="00A53521"/>
    <w:rsid w:val="00A629A2"/>
    <w:rsid w:val="00AD6F93"/>
    <w:rsid w:val="00AE0985"/>
    <w:rsid w:val="00B2663D"/>
    <w:rsid w:val="00BC27BC"/>
    <w:rsid w:val="00CD0E23"/>
    <w:rsid w:val="00DB42BE"/>
    <w:rsid w:val="00DD3FF4"/>
    <w:rsid w:val="00E27BDA"/>
    <w:rsid w:val="00FA2173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A7B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A7B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2018-08-07T06:45:00Z</dcterms:created>
  <dcterms:modified xsi:type="dcterms:W3CDTF">2021-03-15T08:08:00Z</dcterms:modified>
</cp:coreProperties>
</file>